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0" w:rsidRDefault="006643E5" w:rsidP="00CF59D0">
      <w:pPr>
        <w:spacing w:after="0"/>
        <w:jc w:val="right"/>
        <w:rPr>
          <w:rFonts w:ascii="Times New Roman" w:hAnsi="Times New Roman" w:cs="Times New Roman"/>
          <w:lang w:val="uk-UA"/>
        </w:rPr>
      </w:pPr>
      <w:proofErr w:type="spellStart"/>
      <w:r w:rsidRPr="006643E5">
        <w:rPr>
          <w:rFonts w:ascii="Times New Roman" w:hAnsi="Times New Roman" w:cs="Times New Roman"/>
        </w:rPr>
        <w:t>Додаток</w:t>
      </w:r>
      <w:proofErr w:type="spellEnd"/>
      <w:r w:rsidRPr="006643E5">
        <w:rPr>
          <w:rFonts w:ascii="Times New Roman" w:hAnsi="Times New Roman" w:cs="Times New Roman"/>
        </w:rPr>
        <w:t xml:space="preserve"> № 1 до </w:t>
      </w:r>
      <w:proofErr w:type="spellStart"/>
      <w:proofErr w:type="gramStart"/>
      <w:r w:rsidRPr="006643E5">
        <w:rPr>
          <w:rFonts w:ascii="Times New Roman" w:hAnsi="Times New Roman" w:cs="Times New Roman"/>
        </w:rPr>
        <w:t>р</w:t>
      </w:r>
      <w:proofErr w:type="gramEnd"/>
      <w:r w:rsidRPr="006643E5">
        <w:rPr>
          <w:rFonts w:ascii="Times New Roman" w:hAnsi="Times New Roman" w:cs="Times New Roman"/>
        </w:rPr>
        <w:t>ішення</w:t>
      </w:r>
      <w:proofErr w:type="spellEnd"/>
      <w:r w:rsidRPr="006643E5">
        <w:rPr>
          <w:rFonts w:ascii="Times New Roman" w:hAnsi="Times New Roman" w:cs="Times New Roman"/>
        </w:rPr>
        <w:t xml:space="preserve"> </w:t>
      </w:r>
    </w:p>
    <w:p w:rsidR="00CF59D0" w:rsidRDefault="00CF59D0" w:rsidP="00CF59D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6643E5">
        <w:rPr>
          <w:rFonts w:ascii="Times New Roman" w:hAnsi="Times New Roman" w:cs="Times New Roman"/>
          <w:lang w:val="uk-UA"/>
        </w:rPr>
        <w:t xml:space="preserve">Почаївської </w:t>
      </w:r>
      <w:r w:rsidR="006643E5" w:rsidRPr="00CF59D0">
        <w:rPr>
          <w:rFonts w:ascii="Times New Roman" w:hAnsi="Times New Roman" w:cs="Times New Roman"/>
          <w:lang w:val="uk-UA"/>
        </w:rPr>
        <w:t xml:space="preserve"> міської ради </w:t>
      </w:r>
    </w:p>
    <w:p w:rsidR="006643E5" w:rsidRDefault="006643E5" w:rsidP="00CF59D0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CF59D0">
        <w:rPr>
          <w:rFonts w:ascii="Times New Roman" w:hAnsi="Times New Roman" w:cs="Times New Roman"/>
          <w:lang w:val="uk-UA"/>
        </w:rPr>
        <w:t>№</w:t>
      </w:r>
      <w:r w:rsidR="00CF59D0">
        <w:rPr>
          <w:rFonts w:ascii="Times New Roman" w:hAnsi="Times New Roman" w:cs="Times New Roman"/>
          <w:lang w:val="uk-UA"/>
        </w:rPr>
        <w:t xml:space="preserve"> ______</w:t>
      </w:r>
      <w:r w:rsidR="00284EF5" w:rsidRPr="00CF59D0">
        <w:rPr>
          <w:rFonts w:ascii="Times New Roman" w:hAnsi="Times New Roman" w:cs="Times New Roman"/>
          <w:lang w:val="uk-UA"/>
        </w:rPr>
        <w:t xml:space="preserve">від </w:t>
      </w:r>
      <w:r w:rsidR="008C58EB">
        <w:rPr>
          <w:rFonts w:ascii="Times New Roman" w:hAnsi="Times New Roman" w:cs="Times New Roman"/>
          <w:lang w:val="uk-UA"/>
        </w:rPr>
        <w:t xml:space="preserve"> __.</w:t>
      </w:r>
      <w:r w:rsidR="004913D9">
        <w:rPr>
          <w:rFonts w:ascii="Times New Roman" w:hAnsi="Times New Roman" w:cs="Times New Roman"/>
          <w:lang w:val="uk-UA"/>
        </w:rPr>
        <w:t>__</w:t>
      </w:r>
      <w:r w:rsidR="00CF59D0">
        <w:rPr>
          <w:rFonts w:ascii="Times New Roman" w:hAnsi="Times New Roman" w:cs="Times New Roman"/>
          <w:lang w:val="uk-UA"/>
        </w:rPr>
        <w:t>.</w:t>
      </w:r>
      <w:r w:rsidR="00284EF5">
        <w:rPr>
          <w:rFonts w:ascii="Times New Roman" w:hAnsi="Times New Roman" w:cs="Times New Roman"/>
          <w:lang w:val="uk-UA"/>
        </w:rPr>
        <w:t xml:space="preserve"> </w:t>
      </w:r>
      <w:r w:rsidRPr="00CF59D0">
        <w:rPr>
          <w:rFonts w:ascii="Times New Roman" w:hAnsi="Times New Roman" w:cs="Times New Roman"/>
          <w:lang w:val="uk-UA"/>
        </w:rPr>
        <w:t>201</w:t>
      </w:r>
      <w:r w:rsidR="008C58EB">
        <w:rPr>
          <w:rFonts w:ascii="Times New Roman" w:hAnsi="Times New Roman" w:cs="Times New Roman"/>
          <w:lang w:val="uk-UA"/>
        </w:rPr>
        <w:t>9</w:t>
      </w:r>
      <w:r w:rsidRPr="00CF59D0">
        <w:rPr>
          <w:rFonts w:ascii="Times New Roman" w:hAnsi="Times New Roman" w:cs="Times New Roman"/>
          <w:lang w:val="uk-UA"/>
        </w:rPr>
        <w:t xml:space="preserve"> р. </w:t>
      </w:r>
    </w:p>
    <w:p w:rsidR="006643E5" w:rsidRPr="006643E5" w:rsidRDefault="006643E5" w:rsidP="006643E5">
      <w:pPr>
        <w:jc w:val="right"/>
        <w:rPr>
          <w:rFonts w:ascii="Times New Roman" w:hAnsi="Times New Roman" w:cs="Times New Roman"/>
          <w:lang w:val="uk-UA"/>
        </w:rPr>
      </w:pPr>
    </w:p>
    <w:p w:rsidR="006643E5" w:rsidRPr="00B97415" w:rsidRDefault="006643E5" w:rsidP="006643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59D0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конкурсний відбір суб’єктів оціночної діяльності</w:t>
      </w:r>
    </w:p>
    <w:p w:rsidR="006643E5" w:rsidRPr="006643E5" w:rsidRDefault="006643E5" w:rsidP="006643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498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1.1. Положення про конкурсний відбір суб’єктів оціночної діяльності (далі – Положення) ро</w:t>
      </w:r>
      <w:r w:rsidR="00CF59D0" w:rsidRPr="004913D9">
        <w:rPr>
          <w:rFonts w:ascii="Times New Roman" w:hAnsi="Times New Roman" w:cs="Times New Roman"/>
          <w:sz w:val="28"/>
          <w:szCs w:val="28"/>
          <w:lang w:val="uk-UA"/>
        </w:rPr>
        <w:t>зроблено відповідно до статей 12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>, 124, 128 Земельного кодексу України, Закону України «Про оцінку земель», Закону України «Про оцінку майна, майнових прав та професійну оціночну діяльність в Україні», постанови Кабінету Міністрів України від 22.04.2009 № 381 «Про затвердження Порядку здійснення розрахунків з розстроченням платежу за придбання земельної ділянки державної та комунальної власності» (із внесеними змінами та доповненнями).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1.2. Це Положення визначає процедуру конкурсного відбору суб’єктів оціночної діяльності: юридичних осіб – суб’єктів господарювання незалежно від їх організаційно</w:t>
      </w:r>
      <w:r w:rsidR="00FF1498"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правової форми та форми власності, що мають у своєму складі оцінювачів з експертної грошової оцінки земельних ділянок та які отримали ліцензії на виконання </w:t>
      </w:r>
      <w:proofErr w:type="spellStart"/>
      <w:r w:rsidRPr="004913D9">
        <w:rPr>
          <w:rFonts w:ascii="Times New Roman" w:hAnsi="Times New Roman" w:cs="Times New Roman"/>
          <w:sz w:val="28"/>
          <w:szCs w:val="28"/>
          <w:lang w:val="uk-UA"/>
        </w:rPr>
        <w:t>землеоціночних</w:t>
      </w:r>
      <w:proofErr w:type="spellEnd"/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робіт у встановленому законом порядку, та фізичних осіб – суб’єктів підприємницької діяльності, які отримали кваліфікаційне свідоцтво оцінювача з експертної грошової оцінки земельних ділянок та ліцензію на виконання </w:t>
      </w:r>
      <w:proofErr w:type="spellStart"/>
      <w:r w:rsidRPr="004913D9">
        <w:rPr>
          <w:rFonts w:ascii="Times New Roman" w:hAnsi="Times New Roman" w:cs="Times New Roman"/>
          <w:sz w:val="28"/>
          <w:szCs w:val="28"/>
          <w:lang w:val="uk-UA"/>
        </w:rPr>
        <w:t>землеоціночних</w:t>
      </w:r>
      <w:proofErr w:type="spellEnd"/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робіт у встановленому законом порядку (далі – суб’єкти оціночної діяльності). 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1.3. Це Положення застосовується </w:t>
      </w:r>
      <w:r w:rsidR="00732C82"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Почаївською 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міською радою після того, як міською радою прийнято рішення щодо проведення експертної грошової оцінки земельної ділянки з метою її продажу шляхом викупу. </w:t>
      </w:r>
      <w:r w:rsidR="00732C82"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Почаївська 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виступає замовником експертної грошової оцінки земельних ділянок, самостійно здійснює конкурсний відбір суб’єктів оціночної діяльності у випадках, визначених законодавством, у разі, якщо вартість виконання послуг з оцінки </w:t>
      </w:r>
      <w:r w:rsidRPr="004913D9">
        <w:rPr>
          <w:rFonts w:ascii="Times New Roman" w:hAnsi="Times New Roman" w:cs="Times New Roman"/>
          <w:sz w:val="28"/>
          <w:szCs w:val="28"/>
          <w:u w:val="single"/>
          <w:lang w:val="uk-UA"/>
        </w:rPr>
        <w:t>менше 100 тисяч гривень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1.4. У цьому Положенні нижченаведені терміни вживаються в такому значенні: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договір на проведення оцінки земельної ділянки – договір, укладений між</w:t>
      </w:r>
      <w:r w:rsidR="004913D9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уповноваженою особою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3D9">
        <w:rPr>
          <w:rFonts w:ascii="Times New Roman" w:hAnsi="Times New Roman" w:cs="Times New Roman"/>
          <w:sz w:val="28"/>
          <w:szCs w:val="28"/>
          <w:lang w:val="uk-UA"/>
        </w:rPr>
        <w:t>Почаївської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4913D9">
        <w:rPr>
          <w:rFonts w:ascii="Times New Roman" w:hAnsi="Times New Roman" w:cs="Times New Roman"/>
          <w:sz w:val="28"/>
          <w:szCs w:val="28"/>
          <w:lang w:val="uk-UA"/>
        </w:rPr>
        <w:t xml:space="preserve">ої ради 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та суб’єктом оціночної діяльності, визначеним на конкурсних засадах, відповідно до якого 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останньому доручається проводити </w:t>
      </w:r>
      <w:r w:rsidR="004913D9">
        <w:rPr>
          <w:rFonts w:ascii="Times New Roman" w:hAnsi="Times New Roman" w:cs="Times New Roman"/>
          <w:sz w:val="28"/>
          <w:szCs w:val="28"/>
          <w:lang w:val="uk-UA"/>
        </w:rPr>
        <w:t xml:space="preserve">експертну грошову 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оцінку земельної ділянки;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– експертна грошова оцінка земельних ділянок</w:t>
      </w:r>
      <w:r w:rsidR="00732C82"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>– результат визначення вартості земельної ділянки та пов’язаних з нею прав оцінювачем (експертом із питань оцінки земельної ділянки) із застосуванням сукупності підходів, методів та оціночних процедур, що забезпечують збір та аналіз даних, проведення розрахунків і оформлення результатів у вигляді звіту;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звіт про оцінку земельних ділянок – документ, що містить висновки про вартість земельної ділянки та підтверджує виконані процедури з її оцінки суб’єктом оціночної діяльності;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земельна ділянка – частина земної поверхні з установленими межами, певним місцем розташування, з визначеними щодо неї правами;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об’єкт експертної грошової оцінки – земельна ділянка або її частина з певним місцем розташування та визначеними щодо неї правами;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оцінка – процес визначення вартості земельної ділянки за встановленою процедурою на певну дату;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оцінювач з експертної грошової оцінки земельних ділянок – громадяни України, іноземці та особи без громадянства, які склали кваліфікаційний іспит та одержали кваліфікаційне свідоцтво оцінювача з експертної грошової оцінки земельних ділянок відповідно до вимог Закону України «Про оцінку земель» та Закону України «Про оцінку майна, майнових прав та професійну оціночну діяльність в Україні»;</w:t>
      </w:r>
    </w:p>
    <w:p w:rsidR="00732C82" w:rsidRPr="004913D9" w:rsidRDefault="004913D9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підтверджуючі</w:t>
      </w:r>
      <w:r w:rsidR="006643E5"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– документи, що визначають юридичний статус претендента та містять інформацію про склад оцінювачів, які безпосередньо будуть виконувати </w:t>
      </w:r>
      <w:proofErr w:type="spellStart"/>
      <w:r w:rsidR="006643E5" w:rsidRPr="004913D9">
        <w:rPr>
          <w:rFonts w:ascii="Times New Roman" w:hAnsi="Times New Roman" w:cs="Times New Roman"/>
          <w:sz w:val="28"/>
          <w:szCs w:val="28"/>
          <w:lang w:val="uk-UA"/>
        </w:rPr>
        <w:t>землеоціночні</w:t>
      </w:r>
      <w:proofErr w:type="spellEnd"/>
      <w:r w:rsidR="006643E5"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роботи, їх практичний досвід, а також відповідні документи, що підтверджують право на проведення таких робіт; </w:t>
      </w:r>
    </w:p>
    <w:p w:rsidR="00B9741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– претендент – суб’єкт оціночної діяльності, який виявив бажання взяти участь у конкурсі та подав до конкурсної комісії необхідні документи, передбачені умовами конкурсу та опубліковані в інформаційному повідомленні про проведення конкурсу; </w:t>
      </w:r>
    </w:p>
    <w:p w:rsidR="006643E5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– учасник конкурсу – суб’єкт оціночної діяльності, який бере участь у конкурсі.</w:t>
      </w:r>
    </w:p>
    <w:p w:rsidR="004913D9" w:rsidRPr="004913D9" w:rsidRDefault="004913D9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3E5" w:rsidRPr="004913D9" w:rsidRDefault="006643E5" w:rsidP="004913D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proofErr w:type="gramStart"/>
      <w:r w:rsidRPr="004913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13D9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Pr="004913D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913D9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4913D9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2.1. Конкурсний відбір суб’єктів оціночної діяльності здійснюється конкурсною комісією (далі – комісія). Комісія утворюється у складі 7 </w:t>
      </w:r>
      <w:r w:rsidR="004913D9">
        <w:rPr>
          <w:rFonts w:ascii="Times New Roman" w:hAnsi="Times New Roman" w:cs="Times New Roman"/>
          <w:sz w:val="28"/>
          <w:szCs w:val="28"/>
          <w:lang w:val="uk-UA"/>
        </w:rPr>
        <w:t xml:space="preserve">(семи) 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осіб. </w:t>
      </w:r>
    </w:p>
    <w:p w:rsidR="007719C5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2.2. Очолює комісію голова комісії. </w:t>
      </w:r>
    </w:p>
    <w:p w:rsidR="007719C5" w:rsidRDefault="007719C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проведенням кожного конкурсу голова комісії затверджує склад комісії персонально із врахуванням посад, визначених у Додатку №2 до рішення Почаївської міської ради №_____ від ___.___.2019р.</w:t>
      </w:r>
    </w:p>
    <w:p w:rsidR="00B9741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9C5">
        <w:rPr>
          <w:rFonts w:ascii="Times New Roman" w:hAnsi="Times New Roman" w:cs="Times New Roman"/>
          <w:sz w:val="28"/>
          <w:szCs w:val="28"/>
          <w:lang w:val="uk-UA"/>
        </w:rPr>
        <w:t>Голова комісії у межах наданих повноважень:</w:t>
      </w:r>
    </w:p>
    <w:p w:rsidR="00B9741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скликає засідання комісії;</w:t>
      </w:r>
    </w:p>
    <w:p w:rsidR="00B9741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головує на засіданнях комісії;</w:t>
      </w:r>
    </w:p>
    <w:p w:rsidR="00B9741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видає доручення, обов’язкові для членів комісії; 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– представляє комісію у відносинах з установами та організаціями.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2.3. Секретар комісії: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забезпечує виконання доручень голови комісії;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– очолює робочу групу, яка утворюється із числа членів комісії;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готує матеріали для розгляду на засіданні комісії;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оформляє протоколи засідань комісії. 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2.4. Засідання комісії є правомочним у разі присутності на її засіданні не менше як половини її кількісного складу. 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2.5. Рішення комісії приймається простою більшістю голосів від кількісного складу присутніх на засіданні членів комісії шляхом голосування, оформляється протоколом, який підписує голова комісії, секретар комісії та присутні на засіданні члени комісії. </w:t>
      </w:r>
      <w:r w:rsidRPr="004913D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13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івного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голос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головуючого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4913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2.7. До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належать: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491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конкурсу;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proofErr w:type="gramStart"/>
      <w:r w:rsidRPr="00491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претендентів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конкурсу, 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претендентів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>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</w:t>
      </w:r>
      <w:r w:rsidR="004913D9">
        <w:rPr>
          <w:rFonts w:ascii="Times New Roman" w:hAnsi="Times New Roman" w:cs="Times New Roman"/>
          <w:sz w:val="28"/>
          <w:szCs w:val="28"/>
        </w:rPr>
        <w:t>оданих</w:t>
      </w:r>
      <w:proofErr w:type="spellEnd"/>
      <w:r w:rsidR="004913D9">
        <w:rPr>
          <w:rFonts w:ascii="Times New Roman" w:hAnsi="Times New Roman" w:cs="Times New Roman"/>
          <w:sz w:val="28"/>
          <w:szCs w:val="28"/>
        </w:rPr>
        <w:t xml:space="preserve"> претендентами </w:t>
      </w:r>
      <w:proofErr w:type="spellStart"/>
      <w:proofErr w:type="gramStart"/>
      <w:r w:rsidR="00491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13D9">
        <w:rPr>
          <w:rFonts w:ascii="Times New Roman" w:hAnsi="Times New Roman" w:cs="Times New Roman"/>
          <w:sz w:val="28"/>
          <w:szCs w:val="28"/>
        </w:rPr>
        <w:t>ідтверд</w:t>
      </w:r>
      <w:r w:rsidR="004913D9">
        <w:rPr>
          <w:rFonts w:ascii="Times New Roman" w:hAnsi="Times New Roman" w:cs="Times New Roman"/>
          <w:sz w:val="28"/>
          <w:szCs w:val="28"/>
          <w:lang w:val="uk-UA"/>
        </w:rPr>
        <w:t>жуючих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з’ясування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повноти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документам,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2.11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невідповідності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неповноти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несвоєчасного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претендент до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оголошеної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конкурсу.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претендентів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не допущено до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секретарем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1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>.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претендента про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повноти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своєчасності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4913D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13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491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про кожного претендента.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2.8. У довідці про кожного претендента, що має намір взяти участь у конкурсі з відбору суб’єктів оціночної діяльності, зазначаються: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– наявність у претендента ліцензії на виконання </w:t>
      </w:r>
      <w:proofErr w:type="spellStart"/>
      <w:r w:rsidRPr="004913D9">
        <w:rPr>
          <w:rFonts w:ascii="Times New Roman" w:hAnsi="Times New Roman" w:cs="Times New Roman"/>
          <w:sz w:val="28"/>
          <w:szCs w:val="28"/>
          <w:lang w:val="uk-UA"/>
        </w:rPr>
        <w:t>землеоціночних</w:t>
      </w:r>
      <w:proofErr w:type="spellEnd"/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робіт, отриманої відповідно до Закону України «Про ліцензування певних видів господарської діяльності»;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– перелік оцінювачів, які будуть залучені суб’єктом оціночної діяльності до проведення оцінки об’єкта;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досвід роботи з оцінки подібного майна; 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2.9. До участі в конкурсі можуть бути допущені суб’єкти оціночної діяльності, які діють на підставі кваліфікаційного свідоцтва оцінювача з експертної грошової оцінки земельних ділянок, отриманого відповідно до Закону України «Про оцінку земель», яким передбачено здійснення діяльності з оцінки землі, та які мають ліцензію на виконання </w:t>
      </w:r>
      <w:proofErr w:type="spellStart"/>
      <w:r w:rsidRPr="004913D9">
        <w:rPr>
          <w:rFonts w:ascii="Times New Roman" w:hAnsi="Times New Roman" w:cs="Times New Roman"/>
          <w:sz w:val="28"/>
          <w:szCs w:val="28"/>
          <w:lang w:val="uk-UA"/>
        </w:rPr>
        <w:t>землеоціночних</w:t>
      </w:r>
      <w:proofErr w:type="spellEnd"/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робіт, отриману відповідно до Закону України «Про ліцензування певних видів господарської діяльності».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2.10. Інформація про проведення конкурсного відбору суб’єктів оціночної діяль</w:t>
      </w:r>
      <w:r w:rsidR="004913D9">
        <w:rPr>
          <w:rFonts w:ascii="Times New Roman" w:hAnsi="Times New Roman" w:cs="Times New Roman"/>
          <w:sz w:val="28"/>
          <w:szCs w:val="28"/>
          <w:lang w:val="uk-UA"/>
        </w:rPr>
        <w:t>ності публікується в місцевих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засобах масової інформації із зазначенням: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дати, часу і місця проведення конкурсу;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відомостей про об’єкт оцінки;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кінцевого терміну подання документів;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– кваліфікаційних вимог до учасників конкурсу;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терміну виконання робіт у календарних днях (у разі потреби);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переліку підтвердних документів, які подаються на розгляд комісії;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місцезнаходження комісії, контактних телефонів.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2.11.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Претенденти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оголошеному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4913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– заяву;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копію ліцензії на виконання </w:t>
      </w:r>
      <w:proofErr w:type="spellStart"/>
      <w:r w:rsidRPr="004913D9">
        <w:rPr>
          <w:rFonts w:ascii="Times New Roman" w:hAnsi="Times New Roman" w:cs="Times New Roman"/>
          <w:sz w:val="28"/>
          <w:szCs w:val="28"/>
          <w:lang w:val="uk-UA"/>
        </w:rPr>
        <w:t>землеоціночних</w:t>
      </w:r>
      <w:proofErr w:type="spellEnd"/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робіт, отриманої відповідно до Закону України «Про ліцензування певних видів господарської діяльності»;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копії кваліфікаційних свідоцтв оцінювачів з експертної грошової діяльності, отриманих відповідно до Закону України «Про оцінку земель», яким передбачено здійснення діяльності з оцінки землі, що підтверджують кваліфікацію працівників, які залучаються до виконання оцінки; інформацію претендента (довідка, яка містить відомості про досвід роботи з оцінки подібного майна, про кваліфікацію оцінювачів з експертної грошової оцінки земельних ділянок, які будуть залучені суб’єктом оціночної діяльності до проведення оцінки об’єкта, про кількість звітів з експертної грошової оцінки земельних ділянок, які на час проведення конкурсу підготовлені претендентом);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в запечатаному конверті пропозиції учасника конкурсу щодо вартості виконання робіт з оцінки.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3D9">
        <w:rPr>
          <w:rFonts w:ascii="Times New Roman" w:hAnsi="Times New Roman" w:cs="Times New Roman"/>
          <w:sz w:val="28"/>
          <w:szCs w:val="28"/>
        </w:rPr>
        <w:t xml:space="preserve">2.12.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Вищезазначені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робочій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491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за три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оголошеної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конкурсу. 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невідповідності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неповноти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несвоєчасного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претендент до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4913D9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4913D9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оголошеної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конкурсу.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претендентів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не допущено до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секретарем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1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3E5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відкликати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3D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повідомивши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>.</w:t>
      </w:r>
    </w:p>
    <w:p w:rsidR="004913D9" w:rsidRPr="004913D9" w:rsidRDefault="004913D9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3E5" w:rsidRPr="004913D9" w:rsidRDefault="006643E5" w:rsidP="004913D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proofErr w:type="spellStart"/>
      <w:r w:rsidRPr="004913D9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4913D9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4913D9">
        <w:rPr>
          <w:rFonts w:ascii="Times New Roman" w:hAnsi="Times New Roman" w:cs="Times New Roman"/>
          <w:sz w:val="28"/>
          <w:szCs w:val="28"/>
        </w:rPr>
        <w:t>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r w:rsidR="00FF1498"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3D9">
        <w:rPr>
          <w:rFonts w:ascii="Times New Roman" w:hAnsi="Times New Roman" w:cs="Times New Roman"/>
          <w:sz w:val="28"/>
          <w:szCs w:val="28"/>
        </w:rPr>
        <w:t>проводиться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з датою, часом і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7719C5">
        <w:rPr>
          <w:rFonts w:ascii="Times New Roman" w:hAnsi="Times New Roman" w:cs="Times New Roman"/>
          <w:sz w:val="28"/>
          <w:szCs w:val="28"/>
        </w:rPr>
        <w:t xml:space="preserve">рсу, </w:t>
      </w:r>
      <w:proofErr w:type="spellStart"/>
      <w:r w:rsidR="007719C5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="007719C5">
        <w:rPr>
          <w:rFonts w:ascii="Times New Roman" w:hAnsi="Times New Roman" w:cs="Times New Roman"/>
          <w:sz w:val="28"/>
          <w:szCs w:val="28"/>
        </w:rPr>
        <w:t xml:space="preserve"> у </w:t>
      </w:r>
      <w:r w:rsidR="007719C5">
        <w:rPr>
          <w:rFonts w:ascii="Times New Roman" w:hAnsi="Times New Roman" w:cs="Times New Roman"/>
          <w:sz w:val="28"/>
          <w:szCs w:val="28"/>
          <w:lang w:val="uk-UA"/>
        </w:rPr>
        <w:t xml:space="preserve">місцевих </w:t>
      </w:r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>.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 3.2. На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засід</w:t>
      </w:r>
      <w:r w:rsidR="007719C5">
        <w:rPr>
          <w:rFonts w:ascii="Times New Roman" w:hAnsi="Times New Roman" w:cs="Times New Roman"/>
          <w:sz w:val="28"/>
          <w:szCs w:val="28"/>
        </w:rPr>
        <w:t>анні</w:t>
      </w:r>
      <w:proofErr w:type="spellEnd"/>
      <w:r w:rsidR="00771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9C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771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9C5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="00771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19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19C5">
        <w:rPr>
          <w:rFonts w:ascii="Times New Roman" w:hAnsi="Times New Roman" w:cs="Times New Roman"/>
          <w:sz w:val="28"/>
          <w:szCs w:val="28"/>
        </w:rPr>
        <w:t>ідтверд</w:t>
      </w:r>
      <w:r w:rsidR="007719C5">
        <w:rPr>
          <w:rFonts w:ascii="Times New Roman" w:hAnsi="Times New Roman" w:cs="Times New Roman"/>
          <w:sz w:val="28"/>
          <w:szCs w:val="28"/>
          <w:lang w:val="uk-UA"/>
        </w:rPr>
        <w:t>жуючі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про кожного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підготовлену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Конверти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відкриваються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4913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3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кількісного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складу. Конкурс проводиться за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4913D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1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3.4. У разі наявності одного учасника конкурсу з відбору суб’єктів оціночної діяльності комісія приймає рішення стосовно укладення з ним договору на проведення оцінки у разі, якщо учасник конкурсу відповідає критеріям конкурсного відбору.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3D9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заяви на участь </w:t>
      </w:r>
      <w:proofErr w:type="gramStart"/>
      <w:r w:rsidRPr="004913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конкурс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таким,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13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>3.6. Під час обрання переможця конкурсу з відбору суб’єктів оціночної діяльності враховуються:</w:t>
      </w:r>
    </w:p>
    <w:p w:rsidR="00732C82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та кваліфікація оцінювачів, які перебувають у штатному складі учасника конкурсу, та залучаються для проведення оцінки майна;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 – досвід учасника конкурсу з оцінки подібного майна; запропонована учасником конкурсу вартість виконання робіт порівняно із вартістю виконання робіт інших учасників конкурсу. 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3.7. Члени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голосують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4913D9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конкурсу. </w:t>
      </w:r>
      <w:proofErr w:type="spellStart"/>
      <w:proofErr w:type="gramStart"/>
      <w:r w:rsidRPr="004913D9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конкурсу,</w:t>
      </w:r>
      <w:r w:rsidR="00FF1498" w:rsidRPr="004913D9">
        <w:rPr>
          <w:rFonts w:ascii="Times New Roman" w:hAnsi="Times New Roman" w:cs="Times New Roman"/>
          <w:sz w:val="28"/>
          <w:szCs w:val="28"/>
        </w:rPr>
        <w:t xml:space="preserve"> </w:t>
      </w:r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конкурсу, 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оптимальними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вартост</w:t>
      </w:r>
      <w:r w:rsidR="00FF1498" w:rsidRPr="00491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F1498"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498" w:rsidRPr="004913D9">
        <w:rPr>
          <w:rFonts w:ascii="Times New Roman" w:hAnsi="Times New Roman" w:cs="Times New Roman"/>
          <w:sz w:val="28"/>
          <w:szCs w:val="28"/>
        </w:rPr>
        <w:t>виконуваних</w:t>
      </w:r>
      <w:proofErr w:type="spellEnd"/>
      <w:r w:rsidR="00FF1498"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498" w:rsidRPr="004913D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F1498" w:rsidRPr="004913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F1498" w:rsidRPr="004913D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FF1498" w:rsidRPr="004913D9">
        <w:rPr>
          <w:rFonts w:ascii="Times New Roman" w:hAnsi="Times New Roman" w:cs="Times New Roman"/>
          <w:sz w:val="28"/>
          <w:szCs w:val="28"/>
        </w:rPr>
        <w:t xml:space="preserve"> та </w:t>
      </w:r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lastRenderedPageBreak/>
        <w:t>членів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(але не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засіданн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>),</w:t>
      </w:r>
      <w:r w:rsidR="00FF1498" w:rsidRPr="004913D9">
        <w:rPr>
          <w:rFonts w:ascii="Times New Roman" w:hAnsi="Times New Roman" w:cs="Times New Roman"/>
          <w:sz w:val="28"/>
          <w:szCs w:val="28"/>
        </w:rPr>
        <w:t xml:space="preserve"> </w:t>
      </w:r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3.8. Секретар комісії на засіданні комісії заповнює відомість підсумків голосування. </w:t>
      </w:r>
    </w:p>
    <w:p w:rsidR="006643E5" w:rsidRPr="004913D9" w:rsidRDefault="006643E5" w:rsidP="00491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оформляються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протоколом.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1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ідсумків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до протоколу. Протокол </w:t>
      </w:r>
      <w:proofErr w:type="spellStart"/>
      <w:proofErr w:type="gramStart"/>
      <w:r w:rsidRPr="00491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ідписують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>.</w:t>
      </w:r>
    </w:p>
    <w:p w:rsidR="00552551" w:rsidRPr="004913D9" w:rsidRDefault="00732C82" w:rsidP="004913D9">
      <w:pPr>
        <w:jc w:val="both"/>
        <w:rPr>
          <w:rFonts w:ascii="Times New Roman" w:hAnsi="Times New Roman" w:cs="Times New Roman"/>
          <w:sz w:val="28"/>
          <w:szCs w:val="28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 3.10. </w:t>
      </w:r>
      <w:r w:rsidR="007719C5">
        <w:rPr>
          <w:rFonts w:ascii="Times New Roman" w:hAnsi="Times New Roman" w:cs="Times New Roman"/>
          <w:sz w:val="28"/>
          <w:szCs w:val="28"/>
          <w:lang w:val="uk-UA"/>
        </w:rPr>
        <w:t>Уповноважена особа Почаївської міської ради</w:t>
      </w:r>
      <w:r w:rsidR="006643E5"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3E5" w:rsidRPr="004913D9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="006643E5" w:rsidRPr="004913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643E5" w:rsidRPr="004913D9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="006643E5" w:rsidRPr="004913D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6643E5" w:rsidRPr="004913D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="006643E5" w:rsidRPr="004913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643E5" w:rsidRPr="004913D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643E5"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3E5" w:rsidRPr="004913D9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="006643E5"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3E5" w:rsidRPr="004913D9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6643E5"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3E5" w:rsidRPr="004913D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6643E5" w:rsidRPr="004913D9">
        <w:rPr>
          <w:rFonts w:ascii="Times New Roman" w:hAnsi="Times New Roman" w:cs="Times New Roman"/>
          <w:sz w:val="28"/>
          <w:szCs w:val="28"/>
        </w:rPr>
        <w:t>.</w:t>
      </w:r>
    </w:p>
    <w:p w:rsidR="006643E5" w:rsidRPr="004913D9" w:rsidRDefault="006643E5">
      <w:pPr>
        <w:rPr>
          <w:rFonts w:ascii="Times New Roman" w:hAnsi="Times New Roman" w:cs="Times New Roman"/>
          <w:sz w:val="28"/>
          <w:szCs w:val="28"/>
        </w:rPr>
      </w:pPr>
    </w:p>
    <w:p w:rsidR="006643E5" w:rsidRPr="004913D9" w:rsidRDefault="006643E5">
      <w:pPr>
        <w:rPr>
          <w:rFonts w:ascii="Times New Roman" w:hAnsi="Times New Roman" w:cs="Times New Roman"/>
          <w:sz w:val="28"/>
          <w:szCs w:val="28"/>
        </w:rPr>
      </w:pPr>
    </w:p>
    <w:p w:rsidR="006643E5" w:rsidRPr="004913D9" w:rsidRDefault="006643E5">
      <w:pPr>
        <w:rPr>
          <w:rFonts w:ascii="Times New Roman" w:hAnsi="Times New Roman" w:cs="Times New Roman"/>
          <w:sz w:val="28"/>
          <w:szCs w:val="28"/>
        </w:rPr>
      </w:pPr>
    </w:p>
    <w:p w:rsidR="006643E5" w:rsidRPr="004913D9" w:rsidRDefault="006643E5">
      <w:pPr>
        <w:rPr>
          <w:rFonts w:ascii="Times New Roman" w:hAnsi="Times New Roman" w:cs="Times New Roman"/>
          <w:sz w:val="28"/>
          <w:szCs w:val="28"/>
        </w:rPr>
      </w:pPr>
    </w:p>
    <w:p w:rsidR="006643E5" w:rsidRPr="004913D9" w:rsidRDefault="006643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3E5" w:rsidRPr="004913D9" w:rsidRDefault="006643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3E5" w:rsidRPr="004913D9" w:rsidRDefault="006643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3E5" w:rsidRPr="004913D9" w:rsidRDefault="006643E5" w:rsidP="006643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7415" w:rsidRPr="004913D9" w:rsidRDefault="00B97415" w:rsidP="00664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EF5" w:rsidRPr="004913D9" w:rsidRDefault="00284EF5" w:rsidP="00664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EF5" w:rsidRPr="004913D9" w:rsidRDefault="00284EF5" w:rsidP="00664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EF5" w:rsidRPr="004913D9" w:rsidRDefault="00284EF5" w:rsidP="00664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EF5" w:rsidRPr="004913D9" w:rsidRDefault="00284EF5" w:rsidP="00664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EF5" w:rsidRPr="004913D9" w:rsidRDefault="00284EF5" w:rsidP="00664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EF5" w:rsidRPr="004913D9" w:rsidRDefault="00284EF5" w:rsidP="00664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EF5" w:rsidRPr="004913D9" w:rsidRDefault="00284EF5" w:rsidP="00664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415" w:rsidRPr="009C080A" w:rsidRDefault="00B97415" w:rsidP="006643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97415" w:rsidRDefault="00B97415" w:rsidP="00491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13D9" w:rsidRPr="004913D9" w:rsidRDefault="004913D9" w:rsidP="004913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58EB" w:rsidRPr="004913D9" w:rsidRDefault="00284EF5" w:rsidP="004913D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913D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2 до рішення</w:t>
      </w:r>
    </w:p>
    <w:p w:rsidR="00B97415" w:rsidRPr="004913D9" w:rsidRDefault="00284EF5" w:rsidP="004913D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913D9">
        <w:rPr>
          <w:rFonts w:ascii="Times New Roman" w:hAnsi="Times New Roman" w:cs="Times New Roman"/>
          <w:sz w:val="24"/>
          <w:szCs w:val="24"/>
          <w:lang w:val="uk-UA"/>
        </w:rPr>
        <w:t xml:space="preserve"> Почаївської  міської ради №       від    .     .201</w:t>
      </w:r>
      <w:r w:rsidR="008C58EB" w:rsidRPr="004913D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913D9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EF178A" w:rsidRPr="004913D9" w:rsidRDefault="00EF178A" w:rsidP="006643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178A" w:rsidRPr="004913D9" w:rsidRDefault="00EF178A" w:rsidP="006643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43E5" w:rsidRPr="004913D9" w:rsidRDefault="006643E5" w:rsidP="006643E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4913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13D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4913D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8A" w:rsidRPr="004913D9" w:rsidRDefault="00EF178A" w:rsidP="00664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3E5" w:rsidRPr="004913D9" w:rsidRDefault="006643E5" w:rsidP="009C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1. </w:t>
      </w:r>
      <w:r w:rsidR="00284EF5" w:rsidRPr="004913D9">
        <w:rPr>
          <w:rFonts w:ascii="Times New Roman" w:hAnsi="Times New Roman" w:cs="Times New Roman"/>
          <w:sz w:val="28"/>
          <w:szCs w:val="28"/>
          <w:lang w:val="uk-UA"/>
        </w:rPr>
        <w:t>Почаївський міський голова</w:t>
      </w:r>
      <w:r w:rsidR="007719C5">
        <w:rPr>
          <w:rFonts w:ascii="Times New Roman" w:hAnsi="Times New Roman" w:cs="Times New Roman"/>
          <w:sz w:val="28"/>
          <w:szCs w:val="28"/>
          <w:lang w:val="uk-UA"/>
        </w:rPr>
        <w:t xml:space="preserve"> (за відсутності – особа, що виконує його </w:t>
      </w:r>
      <w:proofErr w:type="spellStart"/>
      <w:r w:rsidR="007719C5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7719C5" w:rsidRPr="007719C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719C5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7719C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643E5" w:rsidRPr="007719C5" w:rsidRDefault="006643E5" w:rsidP="009C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 2. Заступник 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 xml:space="preserve">Почаївського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r w:rsidR="007719C5">
        <w:rPr>
          <w:rFonts w:ascii="Times New Roman" w:hAnsi="Times New Roman" w:cs="Times New Roman"/>
          <w:sz w:val="28"/>
          <w:szCs w:val="28"/>
          <w:lang w:val="uk-UA"/>
        </w:rPr>
        <w:t xml:space="preserve"> з питання виконавчих органі</w:t>
      </w:r>
      <w:proofErr w:type="gramStart"/>
      <w:r w:rsidR="007719C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7719C5">
        <w:rPr>
          <w:rFonts w:ascii="Times New Roman" w:hAnsi="Times New Roman" w:cs="Times New Roman"/>
          <w:sz w:val="28"/>
          <w:szCs w:val="28"/>
          <w:lang w:val="uk-UA"/>
        </w:rPr>
        <w:t xml:space="preserve"> ради;</w:t>
      </w:r>
    </w:p>
    <w:p w:rsidR="006643E5" w:rsidRPr="007719C5" w:rsidRDefault="006643E5" w:rsidP="009C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>3. На</w:t>
      </w:r>
      <w:r w:rsidR="007719C5">
        <w:rPr>
          <w:rFonts w:ascii="Times New Roman" w:hAnsi="Times New Roman" w:cs="Times New Roman"/>
          <w:sz w:val="28"/>
          <w:szCs w:val="28"/>
        </w:rPr>
        <w:t xml:space="preserve">чальник </w:t>
      </w:r>
      <w:proofErr w:type="spellStart"/>
      <w:r w:rsidR="007719C5">
        <w:rPr>
          <w:rFonts w:ascii="Times New Roman" w:hAnsi="Times New Roman" w:cs="Times New Roman"/>
          <w:sz w:val="28"/>
          <w:szCs w:val="28"/>
        </w:rPr>
        <w:t>фінансово</w:t>
      </w:r>
      <w:r w:rsidR="007719C5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7719C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 w:rsidR="007719C5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gramEnd"/>
      <w:r w:rsidR="007719C5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– інший працівник відділу);</w:t>
      </w:r>
    </w:p>
    <w:p w:rsidR="006643E5" w:rsidRPr="004913D9" w:rsidRDefault="006643E5" w:rsidP="009C080A">
      <w:pPr>
        <w:jc w:val="both"/>
        <w:rPr>
          <w:rFonts w:ascii="Times New Roman" w:hAnsi="Times New Roman" w:cs="Times New Roman"/>
          <w:sz w:val="28"/>
          <w:szCs w:val="28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 4. Начальник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7719C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 w:rsidR="007719C5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gramEnd"/>
      <w:r w:rsidR="007719C5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– інший працівник відділу);</w:t>
      </w:r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3E5" w:rsidRPr="007719C5" w:rsidRDefault="007719C5" w:rsidP="009C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Начальник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земельного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(за відсутності – інший працівник відділу);</w:t>
      </w:r>
    </w:p>
    <w:p w:rsidR="006643E5" w:rsidRPr="007719C5" w:rsidRDefault="006643E5" w:rsidP="009C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D9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r w:rsidRPr="004913D9">
        <w:rPr>
          <w:rFonts w:ascii="Times New Roman" w:hAnsi="Times New Roman" w:cs="Times New Roman"/>
          <w:sz w:val="28"/>
          <w:szCs w:val="28"/>
          <w:lang w:val="uk-UA"/>
        </w:rPr>
        <w:t>Почаївської</w:t>
      </w:r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913D9"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Start"/>
      <w:r w:rsidRPr="004913D9">
        <w:rPr>
          <w:rFonts w:ascii="Times New Roman" w:hAnsi="Times New Roman" w:cs="Times New Roman"/>
          <w:sz w:val="28"/>
          <w:szCs w:val="28"/>
        </w:rPr>
        <w:t xml:space="preserve"> </w:t>
      </w:r>
      <w:r w:rsidR="007719C5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</w:p>
    <w:p w:rsidR="006643E5" w:rsidRDefault="007719C5" w:rsidP="009C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9C5">
        <w:rPr>
          <w:rFonts w:ascii="Times New Roman" w:hAnsi="Times New Roman" w:cs="Times New Roman"/>
          <w:sz w:val="28"/>
          <w:szCs w:val="28"/>
          <w:lang w:val="uk-UA"/>
        </w:rPr>
        <w:t xml:space="preserve">7.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постійної депутатської комісії з питань містобудування, будівництва, земельних відносин та охорони навколишнього природного середовища.</w:t>
      </w:r>
    </w:p>
    <w:p w:rsidR="007719C5" w:rsidRDefault="007719C5" w:rsidP="009C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9C5" w:rsidRPr="007719C5" w:rsidRDefault="007719C5" w:rsidP="006643E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719C5" w:rsidRPr="007719C5" w:rsidSect="0055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43E5"/>
    <w:rsid w:val="001E5CE3"/>
    <w:rsid w:val="00284EF5"/>
    <w:rsid w:val="004913D9"/>
    <w:rsid w:val="00552551"/>
    <w:rsid w:val="006643E5"/>
    <w:rsid w:val="00732C82"/>
    <w:rsid w:val="007719C5"/>
    <w:rsid w:val="008C58EB"/>
    <w:rsid w:val="00986842"/>
    <w:rsid w:val="009C080A"/>
    <w:rsid w:val="00B97415"/>
    <w:rsid w:val="00C867E2"/>
    <w:rsid w:val="00CF59D0"/>
    <w:rsid w:val="00EF178A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8066</Words>
  <Characters>4598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Іванка</cp:lastModifiedBy>
  <cp:revision>15</cp:revision>
  <dcterms:created xsi:type="dcterms:W3CDTF">2018-09-24T06:31:00Z</dcterms:created>
  <dcterms:modified xsi:type="dcterms:W3CDTF">2019-01-25T12:45:00Z</dcterms:modified>
</cp:coreProperties>
</file>