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56" w:rsidRPr="004D0572" w:rsidRDefault="00CA3A56" w:rsidP="006E36F6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2C35AD08" wp14:editId="223BC4DB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56" w:rsidRPr="004D0572" w:rsidRDefault="00CA3A56" w:rsidP="006E36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CA3A56" w:rsidRPr="004D0572" w:rsidRDefault="00CA3A56" w:rsidP="006E36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CA3A56" w:rsidRPr="004D0572" w:rsidRDefault="00C35B8A" w:rsidP="006E36F6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CA3A56"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:rsidR="00CA3A56" w:rsidRPr="00E87C49" w:rsidRDefault="006E36F6" w:rsidP="006E3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</w:t>
      </w:r>
      <w:r w:rsidR="00CA3A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A3A56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:rsidR="00CA3A56" w:rsidRPr="00815629" w:rsidRDefault="00CA3A56" w:rsidP="00CA3A56">
      <w:pPr>
        <w:spacing w:after="0"/>
        <w:jc w:val="center"/>
        <w:rPr>
          <w:rStyle w:val="32pt"/>
          <w:rFonts w:eastAsiaTheme="minorHAnsi"/>
          <w:bCs w:val="0"/>
        </w:rPr>
      </w:pPr>
    </w:p>
    <w:p w:rsidR="00CA3A56" w:rsidRPr="002D6823" w:rsidRDefault="00CA3A56" w:rsidP="00CA3A56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815629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CA3A56" w:rsidRPr="002D6823" w:rsidRDefault="00CA3A56" w:rsidP="00CA3A56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lang w:val="uk-UA"/>
        </w:rPr>
      </w:pPr>
      <w:r w:rsidRPr="002D6823">
        <w:rPr>
          <w:b/>
          <w:color w:val="000000"/>
          <w:lang w:val="uk-UA" w:eastAsia="uk-UA" w:bidi="uk-UA"/>
        </w:rPr>
        <w:t xml:space="preserve">Від « </w:t>
      </w:r>
      <w:r w:rsidR="00C35B8A">
        <w:rPr>
          <w:b/>
          <w:color w:val="000000"/>
          <w:lang w:val="uk-UA" w:eastAsia="uk-UA" w:bidi="uk-UA"/>
        </w:rPr>
        <w:t>___</w:t>
      </w:r>
      <w:r w:rsidR="004455C7">
        <w:rPr>
          <w:b/>
          <w:color w:val="000000"/>
          <w:lang w:val="uk-UA" w:eastAsia="uk-UA" w:bidi="uk-UA"/>
        </w:rPr>
        <w:t xml:space="preserve"> </w:t>
      </w:r>
      <w:r w:rsidR="00A9220C">
        <w:rPr>
          <w:b/>
          <w:color w:val="000000"/>
          <w:lang w:val="uk-UA" w:eastAsia="uk-UA" w:bidi="uk-UA"/>
        </w:rPr>
        <w:t>» травня</w:t>
      </w:r>
      <w:r w:rsidRPr="00A91F36">
        <w:rPr>
          <w:rStyle w:val="21"/>
          <w:rFonts w:eastAsia="Verdana"/>
        </w:rPr>
        <w:t xml:space="preserve"> </w:t>
      </w:r>
      <w:r w:rsidR="00C35B8A">
        <w:rPr>
          <w:rStyle w:val="20pt"/>
        </w:rPr>
        <w:t>2021</w:t>
      </w:r>
      <w:r w:rsidRPr="00A91F36">
        <w:rPr>
          <w:rStyle w:val="21"/>
          <w:rFonts w:eastAsia="Verdana"/>
        </w:rPr>
        <w:t xml:space="preserve"> </w:t>
      </w:r>
      <w:r w:rsidR="00C35B8A">
        <w:rPr>
          <w:b/>
          <w:color w:val="000000"/>
          <w:lang w:val="uk-UA" w:eastAsia="uk-UA" w:bidi="uk-UA"/>
        </w:rPr>
        <w:t xml:space="preserve">року                                                            </w:t>
      </w:r>
      <w:r w:rsidRPr="002D6823">
        <w:rPr>
          <w:b/>
          <w:color w:val="000000"/>
          <w:lang w:val="uk-UA" w:eastAsia="uk-UA" w:bidi="uk-UA"/>
        </w:rPr>
        <w:t>№</w:t>
      </w:r>
      <w:r w:rsidR="00C35B8A">
        <w:rPr>
          <w:b/>
          <w:color w:val="000000"/>
          <w:lang w:val="uk-UA" w:eastAsia="uk-UA" w:bidi="uk-UA"/>
        </w:rPr>
        <w:t xml:space="preserve"> ПРОЕКТ</w:t>
      </w:r>
    </w:p>
    <w:p w:rsidR="00947C56" w:rsidRPr="00947C56" w:rsidRDefault="00947C56" w:rsidP="00947C56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47C5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47C56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Pr="00947C56">
        <w:rPr>
          <w:rFonts w:ascii="Times New Roman" w:hAnsi="Times New Roman" w:cs="Times New Roman"/>
          <w:b/>
          <w:sz w:val="28"/>
          <w:szCs w:val="28"/>
        </w:rPr>
        <w:t xml:space="preserve"> ставок</w:t>
      </w:r>
    </w:p>
    <w:p w:rsidR="00947C56" w:rsidRDefault="00947C56" w:rsidP="00947C56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FAD">
        <w:rPr>
          <w:rFonts w:ascii="Times New Roman" w:hAnsi="Times New Roman" w:cs="Times New Roman"/>
          <w:b/>
          <w:sz w:val="28"/>
          <w:szCs w:val="28"/>
          <w:lang w:val="uk-UA"/>
        </w:rPr>
        <w:t>з орендної плати за землю</w:t>
      </w:r>
      <w:bookmarkEnd w:id="0"/>
    </w:p>
    <w:p w:rsidR="00947C56" w:rsidRPr="00947C56" w:rsidRDefault="00947C56" w:rsidP="00947C56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Pr="00947C56" w:rsidRDefault="00947C56" w:rsidP="00F40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C56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п.</w:t>
      </w:r>
      <w:r w:rsidR="007A3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C56">
        <w:rPr>
          <w:rFonts w:ascii="Times New Roman" w:hAnsi="Times New Roman" w:cs="Times New Roman"/>
          <w:sz w:val="28"/>
          <w:szCs w:val="28"/>
          <w:lang w:val="uk-UA"/>
        </w:rPr>
        <w:t>24 ст. 26 Закону України «Про місцеве самоврядування в Украї</w:t>
      </w:r>
      <w:r w:rsidR="00F40290">
        <w:rPr>
          <w:rFonts w:ascii="Times New Roman" w:hAnsi="Times New Roman" w:cs="Times New Roman"/>
          <w:sz w:val="28"/>
          <w:szCs w:val="28"/>
          <w:lang w:val="uk-UA"/>
        </w:rPr>
        <w:t>ні»,</w:t>
      </w:r>
      <w:r w:rsidRPr="00947C56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815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C56">
        <w:rPr>
          <w:rFonts w:ascii="Times New Roman" w:hAnsi="Times New Roman" w:cs="Times New Roman"/>
          <w:sz w:val="28"/>
          <w:szCs w:val="28"/>
          <w:lang w:val="uk-UA"/>
        </w:rPr>
        <w:t>10,12,265,</w:t>
      </w:r>
      <w:r w:rsidR="00815629">
        <w:rPr>
          <w:rFonts w:ascii="Times New Roman" w:hAnsi="Times New Roman" w:cs="Times New Roman"/>
          <w:sz w:val="28"/>
          <w:szCs w:val="28"/>
          <w:lang w:val="uk-UA"/>
        </w:rPr>
        <w:t xml:space="preserve">284 Податкового кодексу України, </w:t>
      </w:r>
      <w:r w:rsidR="002D6823">
        <w:rPr>
          <w:rFonts w:ascii="Times New Roman" w:hAnsi="Times New Roman" w:cs="Times New Roman"/>
          <w:sz w:val="28"/>
          <w:szCs w:val="28"/>
          <w:lang w:val="uk-UA"/>
        </w:rPr>
        <w:t xml:space="preserve">Земельним кодексом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Почаївська</w:t>
      </w:r>
      <w:r w:rsidRPr="00947C56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947C56" w:rsidRPr="00815629" w:rsidRDefault="00947C56" w:rsidP="00947C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629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</w:p>
    <w:p w:rsidR="00752621" w:rsidRDefault="00947C56" w:rsidP="00947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1E1">
        <w:rPr>
          <w:rFonts w:ascii="Times New Roman" w:hAnsi="Times New Roman" w:cs="Times New Roman"/>
          <w:sz w:val="28"/>
          <w:szCs w:val="28"/>
          <w:lang w:val="uk-UA"/>
        </w:rPr>
        <w:t xml:space="preserve">1. Установити ставки оренди землі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Почаївської</w:t>
      </w:r>
      <w:r w:rsidRPr="000A21E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  <w:r w:rsidR="00F40290">
        <w:rPr>
          <w:rFonts w:ascii="Times New Roman" w:hAnsi="Times New Roman" w:cs="Times New Roman"/>
          <w:sz w:val="28"/>
          <w:szCs w:val="28"/>
          <w:lang w:val="uk-UA"/>
        </w:rPr>
        <w:t xml:space="preserve">та порядок їх нарахування </w:t>
      </w:r>
      <w:r w:rsidRPr="000A21E1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1. </w:t>
      </w:r>
    </w:p>
    <w:p w:rsidR="00752621" w:rsidRPr="00A9220C" w:rsidRDefault="00947C56" w:rsidP="00947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C56">
        <w:rPr>
          <w:rFonts w:ascii="Times New Roman" w:hAnsi="Times New Roman" w:cs="Times New Roman"/>
          <w:sz w:val="28"/>
          <w:szCs w:val="28"/>
        </w:rPr>
        <w:t>2</w:t>
      </w:r>
      <w:r w:rsidRPr="00A9220C">
        <w:rPr>
          <w:rFonts w:ascii="Times New Roman" w:hAnsi="Times New Roman" w:cs="Times New Roman"/>
          <w:sz w:val="28"/>
          <w:szCs w:val="28"/>
          <w:lang w:val="uk-UA"/>
        </w:rPr>
        <w:t>. Розмір та умови внесення орендної плати</w:t>
      </w:r>
      <w:r w:rsidR="002D6823" w:rsidRPr="00A922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220C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встановлюються у договорі оренди між орендодавцем (власником) і орендарем на підставі діючих на час укладання розмірів орендної плати за земельні ділянки.</w:t>
      </w:r>
    </w:p>
    <w:p w:rsidR="00752621" w:rsidRPr="00A9220C" w:rsidRDefault="00947C56" w:rsidP="00947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20C">
        <w:rPr>
          <w:rFonts w:ascii="Times New Roman" w:hAnsi="Times New Roman" w:cs="Times New Roman"/>
          <w:sz w:val="28"/>
          <w:szCs w:val="28"/>
          <w:lang w:val="uk-UA"/>
        </w:rPr>
        <w:t>3. У випадку, коли земельна ділянка використовується за декількома функціональними напрямками, ставка орендної плати дорівнює більшій з напрямків, за якими використовується земельна ділянка.</w:t>
      </w:r>
    </w:p>
    <w:p w:rsidR="006C3654" w:rsidRPr="00CE2649" w:rsidRDefault="00947C56" w:rsidP="00445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621">
        <w:rPr>
          <w:rFonts w:ascii="Times New Roman" w:hAnsi="Times New Roman" w:cs="Times New Roman"/>
          <w:sz w:val="28"/>
          <w:szCs w:val="28"/>
          <w:lang w:val="uk-UA"/>
        </w:rPr>
        <w:t xml:space="preserve"> 4. До затвердження </w:t>
      </w:r>
      <w:proofErr w:type="spellStart"/>
      <w:r w:rsidRPr="0075262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52621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організації і встановлення меж земель водного фонду та водоохоронних зон в межах </w:t>
      </w:r>
      <w:r w:rsidR="004455C7">
        <w:rPr>
          <w:rFonts w:ascii="Times New Roman" w:hAnsi="Times New Roman" w:cs="Times New Roman"/>
          <w:sz w:val="28"/>
          <w:szCs w:val="28"/>
          <w:lang w:val="uk-UA"/>
        </w:rPr>
        <w:t xml:space="preserve">Почаївської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ТГ </w:t>
      </w:r>
      <w:r w:rsidRPr="00752621">
        <w:rPr>
          <w:rFonts w:ascii="Times New Roman" w:hAnsi="Times New Roman" w:cs="Times New Roman"/>
          <w:sz w:val="28"/>
          <w:szCs w:val="28"/>
          <w:lang w:val="uk-UA"/>
        </w:rPr>
        <w:t xml:space="preserve">фізичні та юридичні особи, які використовують земельні ділянки без правовстановлюючих документів на землю, щодо яких було прийнято рішення про відмову в передачі земельних ділянок в оренду або у власність, сплачують податок на землю в розмірі згідно зі ставками, затвердженими даним рішенням. </w:t>
      </w:r>
    </w:p>
    <w:p w:rsidR="00752621" w:rsidRDefault="006C3654" w:rsidP="00947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7C56" w:rsidRPr="00947C56">
        <w:rPr>
          <w:rFonts w:ascii="Times New Roman" w:hAnsi="Times New Roman" w:cs="Times New Roman"/>
          <w:sz w:val="28"/>
          <w:szCs w:val="28"/>
        </w:rPr>
        <w:t xml:space="preserve">. Дане </w:t>
      </w:r>
      <w:proofErr w:type="spellStart"/>
      <w:r w:rsidR="00947C56" w:rsidRPr="00947C5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47C56" w:rsidRPr="00947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C56" w:rsidRPr="00947C56">
        <w:rPr>
          <w:rFonts w:ascii="Times New Roman" w:hAnsi="Times New Roman" w:cs="Times New Roman"/>
          <w:sz w:val="28"/>
          <w:szCs w:val="28"/>
        </w:rPr>
        <w:t>на</w:t>
      </w:r>
      <w:r w:rsidR="000C720F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="000C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20F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0C720F">
        <w:rPr>
          <w:rFonts w:ascii="Times New Roman" w:hAnsi="Times New Roman" w:cs="Times New Roman"/>
          <w:sz w:val="28"/>
          <w:szCs w:val="28"/>
        </w:rPr>
        <w:t xml:space="preserve"> з моменту </w:t>
      </w:r>
      <w:r w:rsidR="000C720F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4455C7" w:rsidRPr="004455C7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4455C7">
        <w:rPr>
          <w:rFonts w:ascii="Times New Roman" w:hAnsi="Times New Roman" w:cs="Times New Roman"/>
          <w:sz w:val="28"/>
          <w:szCs w:val="28"/>
        </w:rPr>
        <w:t>.</w:t>
      </w:r>
    </w:p>
    <w:p w:rsidR="000C720F" w:rsidRPr="000C720F" w:rsidRDefault="006C3654" w:rsidP="00947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0C720F">
        <w:rPr>
          <w:rFonts w:ascii="Times New Roman" w:hAnsi="Times New Roman" w:cs="Times New Roman"/>
          <w:sz w:val="28"/>
          <w:szCs w:val="28"/>
          <w:lang w:val="uk-UA"/>
        </w:rPr>
        <w:t>. Визнати таким, що втратило ч</w:t>
      </w:r>
      <w:r w:rsidR="00F45C24">
        <w:rPr>
          <w:rFonts w:ascii="Times New Roman" w:hAnsi="Times New Roman" w:cs="Times New Roman"/>
          <w:sz w:val="28"/>
          <w:szCs w:val="28"/>
          <w:lang w:val="uk-UA"/>
        </w:rPr>
        <w:t>инність рішення міської ради № 2385 від 15.05.2020</w:t>
      </w:r>
      <w:r w:rsidR="000C720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52621" w:rsidRPr="00BD4E1D" w:rsidRDefault="006C3654" w:rsidP="00947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47C56" w:rsidRPr="00BD4E1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815629" w:rsidRPr="00BD4E1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47C56" w:rsidRPr="00BD4E1D">
        <w:rPr>
          <w:rFonts w:ascii="Times New Roman" w:hAnsi="Times New Roman" w:cs="Times New Roman"/>
          <w:sz w:val="28"/>
          <w:szCs w:val="28"/>
          <w:lang w:val="uk-UA"/>
        </w:rPr>
        <w:t xml:space="preserve">прилюднити дане рішення </w:t>
      </w:r>
      <w:r w:rsidR="00D03F55" w:rsidRPr="00BD4E1D">
        <w:rPr>
          <w:rFonts w:ascii="Times New Roman" w:hAnsi="Times New Roman" w:cs="Times New Roman"/>
          <w:sz w:val="28"/>
          <w:szCs w:val="28"/>
          <w:lang w:val="uk-UA"/>
        </w:rPr>
        <w:t>на офіційному сайті Почаївської міської ради</w:t>
      </w:r>
      <w:r w:rsidR="00947C56" w:rsidRPr="00BD4E1D">
        <w:rPr>
          <w:rFonts w:ascii="Times New Roman" w:hAnsi="Times New Roman" w:cs="Times New Roman"/>
          <w:sz w:val="28"/>
          <w:szCs w:val="28"/>
          <w:lang w:val="uk-UA"/>
        </w:rPr>
        <w:t xml:space="preserve"> не пізніш</w:t>
      </w:r>
      <w:r w:rsidR="00D03F55" w:rsidRPr="00BD4E1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47C56" w:rsidRPr="00BD4E1D">
        <w:rPr>
          <w:rFonts w:ascii="Times New Roman" w:hAnsi="Times New Roman" w:cs="Times New Roman"/>
          <w:sz w:val="28"/>
          <w:szCs w:val="28"/>
          <w:lang w:val="uk-UA"/>
        </w:rPr>
        <w:t xml:space="preserve"> як у десятиденний строк після прийняття рішення. </w:t>
      </w:r>
    </w:p>
    <w:p w:rsidR="00752621" w:rsidRPr="00BD4E1D" w:rsidRDefault="006C3654" w:rsidP="00BD4E1D">
      <w:pPr>
        <w:pStyle w:val="a3"/>
        <w:ind w:firstLine="708"/>
        <w:jc w:val="both"/>
        <w:rPr>
          <w:szCs w:val="28"/>
        </w:rPr>
      </w:pPr>
      <w:r w:rsidRPr="00BD4E1D">
        <w:rPr>
          <w:b w:val="0"/>
          <w:szCs w:val="28"/>
        </w:rPr>
        <w:t>8</w:t>
      </w:r>
      <w:r w:rsidR="00947C56" w:rsidRPr="00BD4E1D">
        <w:rPr>
          <w:b w:val="0"/>
          <w:szCs w:val="28"/>
        </w:rPr>
        <w:t>.</w:t>
      </w:r>
      <w:r w:rsidR="00947C56" w:rsidRPr="00BD4E1D">
        <w:rPr>
          <w:szCs w:val="28"/>
        </w:rPr>
        <w:t xml:space="preserve"> </w:t>
      </w:r>
      <w:r w:rsidR="00BF383A" w:rsidRPr="00BF383A">
        <w:rPr>
          <w:rFonts w:eastAsiaTheme="majorEastAsia"/>
          <w:b w:val="0"/>
        </w:rPr>
        <w:t>Постійна комісія з питань фінансів, бюджету, планування соціально-економічного розвитку, інвестицій та міжнародного співробітництва</w:t>
      </w:r>
      <w:r w:rsidR="00BD4E1D" w:rsidRPr="00BF383A">
        <w:rPr>
          <w:b w:val="0"/>
        </w:rPr>
        <w:t>.</w:t>
      </w:r>
    </w:p>
    <w:p w:rsidR="000C720F" w:rsidRPr="00BD4E1D" w:rsidRDefault="000C720F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20F" w:rsidRDefault="000C720F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4E1D" w:rsidRDefault="00BD4E1D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1D">
        <w:rPr>
          <w:rFonts w:ascii="Times New Roman" w:hAnsi="Times New Roman" w:cs="Times New Roman"/>
          <w:sz w:val="24"/>
          <w:szCs w:val="24"/>
          <w:lang w:val="uk-UA"/>
        </w:rPr>
        <w:t>Нечай Т.Ю.</w:t>
      </w:r>
    </w:p>
    <w:p w:rsidR="007A391B" w:rsidRPr="00BD4E1D" w:rsidRDefault="007A391B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Чубик А.В.</w:t>
      </w:r>
    </w:p>
    <w:p w:rsidR="00BD4E1D" w:rsidRPr="00BD4E1D" w:rsidRDefault="00BD4E1D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1D">
        <w:rPr>
          <w:rFonts w:ascii="Times New Roman" w:hAnsi="Times New Roman" w:cs="Times New Roman"/>
          <w:sz w:val="24"/>
          <w:szCs w:val="24"/>
          <w:lang w:val="uk-UA"/>
        </w:rPr>
        <w:t>Бондар Г.В.</w:t>
      </w:r>
    </w:p>
    <w:p w:rsidR="00BD4E1D" w:rsidRDefault="00BD4E1D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20F" w:rsidRPr="006C3654" w:rsidRDefault="000C720F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C720F" w:rsidRDefault="000C720F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20F" w:rsidRDefault="000C720F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20F" w:rsidRDefault="000C720F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20F" w:rsidRDefault="000C720F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20F" w:rsidRDefault="000C720F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Default="00F40290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Default="00F40290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Default="00F40290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Default="00F40290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Default="00F40290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Default="00F40290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Default="00F40290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Default="00F40290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Default="00F40290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Default="00F40290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Default="00F40290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Default="00F40290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Default="00F40290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Default="00F40290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54" w:rsidRDefault="006C3654" w:rsidP="00F402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3654" w:rsidRDefault="006C3654" w:rsidP="00F402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364EE" w:rsidRDefault="00E364EE" w:rsidP="00F402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0290" w:rsidRPr="00F40290" w:rsidRDefault="00F40290" w:rsidP="00F402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0290">
        <w:rPr>
          <w:rFonts w:ascii="Times New Roman" w:hAnsi="Times New Roman" w:cs="Times New Roman"/>
          <w:sz w:val="28"/>
          <w:szCs w:val="28"/>
          <w:lang w:val="uk-UA"/>
        </w:rPr>
        <w:t xml:space="preserve">Додаток 1 до рішення </w:t>
      </w:r>
    </w:p>
    <w:p w:rsidR="00F40290" w:rsidRPr="00F40290" w:rsidRDefault="00E364EE" w:rsidP="00F402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№</w:t>
      </w:r>
    </w:p>
    <w:p w:rsidR="00F40290" w:rsidRPr="00F40290" w:rsidRDefault="008B2E0E" w:rsidP="00F402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 травня</w:t>
      </w:r>
      <w:r w:rsidR="00E364EE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F40290" w:rsidRPr="00F4029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C720F" w:rsidRPr="000C720F" w:rsidRDefault="000C720F" w:rsidP="006C36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7A5" w:rsidRDefault="003937A5" w:rsidP="003937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37A5" w:rsidRDefault="006C3654" w:rsidP="003937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3654">
        <w:rPr>
          <w:rFonts w:ascii="Times New Roman" w:hAnsi="Times New Roman" w:cs="Times New Roman"/>
          <w:b/>
          <w:i/>
          <w:sz w:val="28"/>
          <w:szCs w:val="28"/>
        </w:rPr>
        <w:t xml:space="preserve">Ставки </w:t>
      </w:r>
      <w:proofErr w:type="spellStart"/>
      <w:r w:rsidRPr="006C3654">
        <w:rPr>
          <w:rFonts w:ascii="Times New Roman" w:hAnsi="Times New Roman" w:cs="Times New Roman"/>
          <w:b/>
          <w:i/>
          <w:sz w:val="28"/>
          <w:szCs w:val="28"/>
        </w:rPr>
        <w:t>орендної</w:t>
      </w:r>
      <w:proofErr w:type="spellEnd"/>
      <w:r w:rsidRPr="006C3654">
        <w:rPr>
          <w:rFonts w:ascii="Times New Roman" w:hAnsi="Times New Roman" w:cs="Times New Roman"/>
          <w:b/>
          <w:i/>
          <w:sz w:val="28"/>
          <w:szCs w:val="28"/>
        </w:rPr>
        <w:t xml:space="preserve"> плати за </w:t>
      </w:r>
      <w:r w:rsidR="00EB59A5">
        <w:rPr>
          <w:rFonts w:ascii="Times New Roman" w:hAnsi="Times New Roman" w:cs="Times New Roman"/>
          <w:b/>
          <w:i/>
          <w:sz w:val="28"/>
          <w:szCs w:val="28"/>
        </w:rPr>
        <w:t xml:space="preserve">землю на </w:t>
      </w:r>
      <w:proofErr w:type="spellStart"/>
      <w:r w:rsidR="00EB59A5">
        <w:rPr>
          <w:rFonts w:ascii="Times New Roman" w:hAnsi="Times New Roman" w:cs="Times New Roman"/>
          <w:b/>
          <w:i/>
          <w:sz w:val="28"/>
          <w:szCs w:val="28"/>
        </w:rPr>
        <w:t>території</w:t>
      </w:r>
      <w:proofErr w:type="spellEnd"/>
      <w:r w:rsidR="00EB59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B59A5">
        <w:rPr>
          <w:rFonts w:ascii="Times New Roman" w:hAnsi="Times New Roman" w:cs="Times New Roman"/>
          <w:b/>
          <w:i/>
          <w:sz w:val="28"/>
          <w:szCs w:val="28"/>
        </w:rPr>
        <w:t>Почаївської</w:t>
      </w:r>
      <w:proofErr w:type="spellEnd"/>
      <w:r w:rsidR="00EB59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3654">
        <w:rPr>
          <w:rFonts w:ascii="Times New Roman" w:hAnsi="Times New Roman" w:cs="Times New Roman"/>
          <w:b/>
          <w:i/>
          <w:sz w:val="28"/>
          <w:szCs w:val="28"/>
        </w:rPr>
        <w:t>територіальної</w:t>
      </w:r>
      <w:proofErr w:type="spellEnd"/>
      <w:r w:rsidRPr="006C36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3654">
        <w:rPr>
          <w:rFonts w:ascii="Times New Roman" w:hAnsi="Times New Roman" w:cs="Times New Roman"/>
          <w:b/>
          <w:i/>
          <w:sz w:val="28"/>
          <w:szCs w:val="28"/>
        </w:rPr>
        <w:t>громади</w:t>
      </w:r>
      <w:proofErr w:type="spellEnd"/>
      <w:r w:rsidRPr="006C3654">
        <w:rPr>
          <w:rFonts w:ascii="Times New Roman" w:hAnsi="Times New Roman" w:cs="Times New Roman"/>
          <w:b/>
          <w:i/>
          <w:sz w:val="28"/>
          <w:szCs w:val="28"/>
        </w:rPr>
        <w:t xml:space="preserve"> та порядок </w:t>
      </w:r>
      <w:proofErr w:type="spellStart"/>
      <w:r w:rsidRPr="006C3654">
        <w:rPr>
          <w:rFonts w:ascii="Times New Roman" w:hAnsi="Times New Roman" w:cs="Times New Roman"/>
          <w:b/>
          <w:i/>
          <w:sz w:val="28"/>
          <w:szCs w:val="28"/>
        </w:rPr>
        <w:t>їх</w:t>
      </w:r>
      <w:proofErr w:type="spellEnd"/>
      <w:r w:rsidRPr="006C36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3654">
        <w:rPr>
          <w:rFonts w:ascii="Times New Roman" w:hAnsi="Times New Roman" w:cs="Times New Roman"/>
          <w:b/>
          <w:i/>
          <w:sz w:val="28"/>
          <w:szCs w:val="28"/>
        </w:rPr>
        <w:t>нарахування</w:t>
      </w:r>
      <w:proofErr w:type="spellEnd"/>
    </w:p>
    <w:p w:rsidR="006C3654" w:rsidRDefault="006C3654" w:rsidP="003937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6"/>
        <w:gridCol w:w="1857"/>
        <w:gridCol w:w="2208"/>
        <w:gridCol w:w="3414"/>
      </w:tblGrid>
      <w:tr w:rsidR="0007790D" w:rsidTr="0007790D">
        <w:tc>
          <w:tcPr>
            <w:tcW w:w="2392" w:type="dxa"/>
          </w:tcPr>
          <w:p w:rsidR="0007790D" w:rsidRPr="0007790D" w:rsidRDefault="0007790D" w:rsidP="00393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2393" w:type="dxa"/>
          </w:tcPr>
          <w:p w:rsidR="0007790D" w:rsidRPr="0007790D" w:rsidRDefault="0007790D" w:rsidP="00393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2393" w:type="dxa"/>
          </w:tcPr>
          <w:p w:rsidR="0007790D" w:rsidRPr="0007790D" w:rsidRDefault="0007790D" w:rsidP="00393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90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E3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класифікатором об’єктів адміністративно</w:t>
            </w:r>
            <w:r w:rsidR="00E364EE" w:rsidRPr="00E3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територіального устрою України</w:t>
            </w:r>
          </w:p>
        </w:tc>
        <w:tc>
          <w:tcPr>
            <w:tcW w:w="2393" w:type="dxa"/>
          </w:tcPr>
          <w:p w:rsidR="0007790D" w:rsidRPr="00E364EE" w:rsidRDefault="0007790D" w:rsidP="00393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  <w:proofErr w:type="spellStart"/>
            <w:r w:rsidRPr="00E3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адміністративнотериторіальної</w:t>
            </w:r>
            <w:proofErr w:type="spellEnd"/>
            <w:r w:rsidRPr="00E3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одиниці або населеного пункту, або території об'єднаної територіальної громади</w:t>
            </w:r>
          </w:p>
        </w:tc>
      </w:tr>
      <w:tr w:rsidR="0007790D" w:rsidTr="0007790D">
        <w:tc>
          <w:tcPr>
            <w:tcW w:w="2392" w:type="dxa"/>
          </w:tcPr>
          <w:p w:rsidR="0007790D" w:rsidRPr="0007790D" w:rsidRDefault="0007790D" w:rsidP="00393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07790D" w:rsidRPr="0007790D" w:rsidRDefault="0007790D" w:rsidP="00393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07790D" w:rsidRPr="0007790D" w:rsidRDefault="0007790D" w:rsidP="00393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07790D" w:rsidRPr="0007790D" w:rsidRDefault="0007790D" w:rsidP="00E36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Почаївська</w:t>
            </w:r>
            <w:r w:rsidR="00E3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EE">
              <w:rPr>
                <w:rFonts w:ascii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 w:rsidR="00E3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90D">
              <w:rPr>
                <w:rFonts w:ascii="Times New Roman" w:hAnsi="Times New Roman" w:cs="Times New Roman"/>
                <w:sz w:val="24"/>
                <w:szCs w:val="24"/>
              </w:rPr>
              <w:t>громада</w:t>
            </w:r>
          </w:p>
        </w:tc>
      </w:tr>
    </w:tbl>
    <w:p w:rsidR="0007790D" w:rsidRPr="003937A5" w:rsidRDefault="0007790D" w:rsidP="003937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8"/>
        <w:gridCol w:w="2506"/>
        <w:gridCol w:w="1329"/>
        <w:gridCol w:w="8"/>
        <w:gridCol w:w="13"/>
        <w:gridCol w:w="13"/>
        <w:gridCol w:w="24"/>
        <w:gridCol w:w="25"/>
        <w:gridCol w:w="13"/>
        <w:gridCol w:w="12"/>
        <w:gridCol w:w="15"/>
        <w:gridCol w:w="3199"/>
      </w:tblGrid>
      <w:tr w:rsidR="0007790D" w:rsidRPr="009E58B0" w:rsidTr="00815629">
        <w:tc>
          <w:tcPr>
            <w:tcW w:w="4783" w:type="dxa"/>
            <w:gridSpan w:val="2"/>
          </w:tcPr>
          <w:p w:rsidR="0007790D" w:rsidRPr="009E58B0" w:rsidRDefault="000779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цільового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(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Класифікацією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цільового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затвердженою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Державного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2010 року №548,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зареєстрованим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01 листопада 2010 року за №1011/18306 (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  <w:gridSpan w:val="10"/>
            <w:vAlign w:val="center"/>
          </w:tcPr>
          <w:p w:rsidR="0007790D" w:rsidRPr="009E58B0" w:rsidRDefault="0007790D" w:rsidP="00815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нормативної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грошової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</w:tr>
      <w:tr w:rsidR="0007790D" w:rsidRPr="009E58B0" w:rsidTr="00815629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2234" w:type="dxa"/>
          </w:tcPr>
          <w:p w:rsidR="0007790D" w:rsidRPr="00815629" w:rsidRDefault="0007790D" w:rsidP="0007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62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45" w:type="dxa"/>
            <w:gridSpan w:val="5"/>
          </w:tcPr>
          <w:p w:rsidR="0007790D" w:rsidRPr="00815629" w:rsidRDefault="0007790D" w:rsidP="0007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15629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3392" w:type="dxa"/>
            <w:gridSpan w:val="6"/>
          </w:tcPr>
          <w:p w:rsidR="0007790D" w:rsidRPr="00815629" w:rsidRDefault="0007790D" w:rsidP="0007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815629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території</w:t>
            </w:r>
            <w:proofErr w:type="spellEnd"/>
            <w:r w:rsidRPr="00815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59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Почаївської </w:t>
            </w:r>
            <w:r w:rsidRPr="00815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ТГ</w:t>
            </w:r>
          </w:p>
        </w:tc>
      </w:tr>
      <w:tr w:rsidR="0007790D" w:rsidRPr="009E58B0" w:rsidTr="00716B0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234" w:type="dxa"/>
          </w:tcPr>
          <w:p w:rsidR="0007790D" w:rsidRPr="009E58B0" w:rsidRDefault="000779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45" w:type="dxa"/>
            <w:gridSpan w:val="5"/>
          </w:tcPr>
          <w:p w:rsidR="0007790D" w:rsidRPr="009E58B0" w:rsidRDefault="000779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92" w:type="dxa"/>
            <w:gridSpan w:val="6"/>
          </w:tcPr>
          <w:p w:rsidR="0007790D" w:rsidRPr="009E58B0" w:rsidRDefault="000779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7790D" w:rsidRPr="009E58B0" w:rsidTr="0081562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234" w:type="dxa"/>
            <w:vAlign w:val="center"/>
          </w:tcPr>
          <w:p w:rsidR="0007790D" w:rsidRPr="009E58B0" w:rsidRDefault="0007790D" w:rsidP="00815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7337" w:type="dxa"/>
            <w:gridSpan w:val="11"/>
            <w:vAlign w:val="center"/>
          </w:tcPr>
          <w:p w:rsidR="0007790D" w:rsidRPr="009E58B0" w:rsidRDefault="0007790D" w:rsidP="008156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сільськогосподарського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призначення</w:t>
            </w:r>
            <w:proofErr w:type="spellEnd"/>
          </w:p>
        </w:tc>
      </w:tr>
      <w:tr w:rsidR="0007790D" w:rsidRPr="009E58B0" w:rsidTr="00716B08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234" w:type="dxa"/>
          </w:tcPr>
          <w:p w:rsidR="0007790D" w:rsidRPr="009E58B0" w:rsidRDefault="000779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3945" w:type="dxa"/>
            <w:gridSpan w:val="5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товарного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в межах - за межами</w:t>
            </w:r>
          </w:p>
        </w:tc>
        <w:tc>
          <w:tcPr>
            <w:tcW w:w="3392" w:type="dxa"/>
            <w:gridSpan w:val="6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07790D" w:rsidRPr="009E58B0" w:rsidTr="00716B08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2234" w:type="dxa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45" w:type="dxa"/>
            <w:gridSpan w:val="5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фермерського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392" w:type="dxa"/>
            <w:gridSpan w:val="6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07790D" w:rsidRPr="009E58B0" w:rsidTr="00716B08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2234" w:type="dxa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45" w:type="dxa"/>
            <w:gridSpan w:val="5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селянського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392" w:type="dxa"/>
            <w:gridSpan w:val="6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07790D" w:rsidRPr="009E58B0" w:rsidTr="00716B08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234" w:type="dxa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45" w:type="dxa"/>
            <w:gridSpan w:val="5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підсобного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сільського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392" w:type="dxa"/>
            <w:gridSpan w:val="6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07790D" w:rsidRPr="009E58B0" w:rsidTr="00815629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2234" w:type="dxa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45" w:type="dxa"/>
            <w:gridSpan w:val="5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садівництва</w:t>
            </w:r>
            <w:proofErr w:type="spellEnd"/>
          </w:p>
        </w:tc>
        <w:tc>
          <w:tcPr>
            <w:tcW w:w="3392" w:type="dxa"/>
            <w:gridSpan w:val="6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07790D" w:rsidRPr="009E58B0" w:rsidTr="0081562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234" w:type="dxa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45" w:type="dxa"/>
            <w:gridSpan w:val="5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колективного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садівництва</w:t>
            </w:r>
            <w:proofErr w:type="spellEnd"/>
          </w:p>
        </w:tc>
        <w:tc>
          <w:tcPr>
            <w:tcW w:w="3392" w:type="dxa"/>
            <w:gridSpan w:val="6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07790D" w:rsidRPr="009E58B0" w:rsidTr="00815629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234" w:type="dxa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45" w:type="dxa"/>
            <w:gridSpan w:val="5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городництва</w:t>
            </w:r>
            <w:proofErr w:type="spellEnd"/>
          </w:p>
        </w:tc>
        <w:tc>
          <w:tcPr>
            <w:tcW w:w="3392" w:type="dxa"/>
            <w:gridSpan w:val="6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07790D" w:rsidRPr="009E58B0" w:rsidTr="00716B08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234" w:type="dxa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45" w:type="dxa"/>
            <w:gridSpan w:val="5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сінокосіння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випасання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худоби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в межах - за межами</w:t>
            </w:r>
          </w:p>
        </w:tc>
        <w:tc>
          <w:tcPr>
            <w:tcW w:w="3392" w:type="dxa"/>
            <w:gridSpan w:val="6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07790D" w:rsidRPr="009E58B0" w:rsidTr="00815629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2234" w:type="dxa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45" w:type="dxa"/>
            <w:gridSpan w:val="5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дослідних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3392" w:type="dxa"/>
            <w:gridSpan w:val="6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0779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45" w:type="dxa"/>
            <w:gridSpan w:val="5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пропаганди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сільського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392" w:type="dxa"/>
            <w:gridSpan w:val="6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0779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45" w:type="dxa"/>
            <w:gridSpan w:val="5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сільському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господарстві</w:t>
            </w:r>
            <w:proofErr w:type="spellEnd"/>
          </w:p>
        </w:tc>
        <w:tc>
          <w:tcPr>
            <w:tcW w:w="3392" w:type="dxa"/>
            <w:gridSpan w:val="6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164B8B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164B8B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3945" w:type="dxa"/>
            <w:gridSpan w:val="5"/>
          </w:tcPr>
          <w:p w:rsidR="00164B8B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оптових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ринків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3392" w:type="dxa"/>
            <w:gridSpan w:val="6"/>
          </w:tcPr>
          <w:p w:rsidR="00164B8B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164B8B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164B8B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45" w:type="dxa"/>
            <w:gridSpan w:val="5"/>
          </w:tcPr>
          <w:p w:rsidR="00164B8B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в межах - за межами</w:t>
            </w:r>
          </w:p>
        </w:tc>
        <w:tc>
          <w:tcPr>
            <w:tcW w:w="3392" w:type="dxa"/>
            <w:gridSpan w:val="6"/>
          </w:tcPr>
          <w:p w:rsidR="00164B8B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164B8B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164B8B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45" w:type="dxa"/>
            <w:gridSpan w:val="5"/>
          </w:tcPr>
          <w:p w:rsidR="00164B8B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392" w:type="dxa"/>
            <w:gridSpan w:val="6"/>
          </w:tcPr>
          <w:p w:rsidR="00164B8B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8C4F35" w:rsidRPr="009E58B0" w:rsidTr="00815629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234" w:type="dxa"/>
            <w:vAlign w:val="center"/>
          </w:tcPr>
          <w:p w:rsidR="008C4F35" w:rsidRPr="009E58B0" w:rsidRDefault="008C4F35" w:rsidP="00815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337" w:type="dxa"/>
            <w:gridSpan w:val="11"/>
            <w:vAlign w:val="center"/>
          </w:tcPr>
          <w:p w:rsidR="008C4F35" w:rsidRPr="009E58B0" w:rsidRDefault="008C4F35" w:rsidP="008156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житлової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забудови</w:t>
            </w:r>
            <w:proofErr w:type="spellEnd"/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3945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присадибна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2" w:type="dxa"/>
            <w:gridSpan w:val="6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</w:t>
            </w:r>
          </w:p>
        </w:tc>
        <w:tc>
          <w:tcPr>
            <w:tcW w:w="3945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колективного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об’єднань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співвласників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багатоквартирних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3392" w:type="dxa"/>
            <w:gridSpan w:val="6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</w:t>
            </w:r>
          </w:p>
        </w:tc>
        <w:tc>
          <w:tcPr>
            <w:tcW w:w="3945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багатоквартирного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- 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об’єднань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співвласників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багатоквартирних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3392" w:type="dxa"/>
            <w:gridSpan w:val="6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3945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3392" w:type="dxa"/>
            <w:gridSpan w:val="6"/>
          </w:tcPr>
          <w:p w:rsidR="00907A0D" w:rsidRPr="009E58B0" w:rsidRDefault="009B44DE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07A0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3945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гаражів</w:t>
            </w:r>
            <w:proofErr w:type="spellEnd"/>
          </w:p>
        </w:tc>
        <w:tc>
          <w:tcPr>
            <w:tcW w:w="3392" w:type="dxa"/>
            <w:gridSpan w:val="6"/>
          </w:tcPr>
          <w:p w:rsidR="00907A0D" w:rsidRPr="009E58B0" w:rsidRDefault="009B44DE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07A0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3945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колективного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гаражного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3392" w:type="dxa"/>
            <w:gridSpan w:val="6"/>
          </w:tcPr>
          <w:p w:rsidR="00907A0D" w:rsidRPr="009E58B0" w:rsidRDefault="009B44DE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07A0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815629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2234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</w:t>
            </w:r>
          </w:p>
        </w:tc>
        <w:tc>
          <w:tcPr>
            <w:tcW w:w="3945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житлової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3392" w:type="dxa"/>
            <w:gridSpan w:val="6"/>
          </w:tcPr>
          <w:p w:rsidR="00907A0D" w:rsidRPr="009E58B0" w:rsidRDefault="009B44DE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07A0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</w:t>
            </w:r>
          </w:p>
        </w:tc>
        <w:tc>
          <w:tcPr>
            <w:tcW w:w="3945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392" w:type="dxa"/>
            <w:gridSpan w:val="6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</w:t>
            </w:r>
          </w:p>
        </w:tc>
        <w:tc>
          <w:tcPr>
            <w:tcW w:w="3945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паркінгів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автостоянок на землях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житлової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3392" w:type="dxa"/>
            <w:gridSpan w:val="6"/>
          </w:tcPr>
          <w:p w:rsidR="00907A0D" w:rsidRPr="009E58B0" w:rsidRDefault="00EB59A5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07A0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</w:t>
            </w:r>
          </w:p>
        </w:tc>
        <w:tc>
          <w:tcPr>
            <w:tcW w:w="3945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багатоквартирного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об’єктами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торговорозважальної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ринкової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</w:p>
        </w:tc>
        <w:tc>
          <w:tcPr>
            <w:tcW w:w="3392" w:type="dxa"/>
            <w:gridSpan w:val="6"/>
          </w:tcPr>
          <w:p w:rsidR="00907A0D" w:rsidRPr="009E58B0" w:rsidRDefault="009B44DE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07A0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815629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  <w:vAlign w:val="center"/>
          </w:tcPr>
          <w:p w:rsidR="00907A0D" w:rsidRPr="009E58B0" w:rsidRDefault="00907A0D" w:rsidP="00815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7337" w:type="dxa"/>
            <w:gridSpan w:val="11"/>
            <w:vAlign w:val="center"/>
          </w:tcPr>
          <w:p w:rsidR="00907A0D" w:rsidRPr="009E58B0" w:rsidRDefault="00907A0D" w:rsidP="008156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громадської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забудови</w:t>
            </w:r>
            <w:proofErr w:type="spellEnd"/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3426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426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3426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81562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34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релігійних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3426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просвітницького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атракціони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лунопарки</w:t>
            </w:r>
            <w:proofErr w:type="spellEnd"/>
          </w:p>
        </w:tc>
        <w:tc>
          <w:tcPr>
            <w:tcW w:w="3426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екстериторіальних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</w:p>
        </w:tc>
        <w:tc>
          <w:tcPr>
            <w:tcW w:w="3426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торгівлі - з продажу автомобілів - торговельні майданчики (окремо розташовані) - під об’єктами торгівлі нафтопродуктами, скрапленим та стислим газом для автотранспорту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автомийки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об’єкти з ремонту автомобілів, атракціони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лунопарки</w:t>
            </w:r>
            <w:proofErr w:type="spellEnd"/>
          </w:p>
        </w:tc>
        <w:tc>
          <w:tcPr>
            <w:tcW w:w="3426" w:type="dxa"/>
            <w:gridSpan w:val="9"/>
          </w:tcPr>
          <w:p w:rsidR="00907A0D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6104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туристичної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атракціони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лунопарки</w:t>
            </w:r>
            <w:proofErr w:type="spellEnd"/>
          </w:p>
        </w:tc>
        <w:tc>
          <w:tcPr>
            <w:tcW w:w="3426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кредитнофінансових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</w:p>
        </w:tc>
        <w:tc>
          <w:tcPr>
            <w:tcW w:w="3426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ринкової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автомийки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автомобілів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атракціони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лунопарки</w:t>
            </w:r>
            <w:proofErr w:type="spellEnd"/>
          </w:p>
        </w:tc>
        <w:tc>
          <w:tcPr>
            <w:tcW w:w="3426" w:type="dxa"/>
            <w:gridSpan w:val="9"/>
          </w:tcPr>
          <w:p w:rsidR="00907A0D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6104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3426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3426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03.13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побутового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автомийки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автомобілів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об’єктами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нафтопродуктами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скрапленим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стислим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газом для автотранспорту</w:t>
            </w:r>
          </w:p>
        </w:tc>
        <w:tc>
          <w:tcPr>
            <w:tcW w:w="3426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03.14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426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03.15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автомийки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автомобілів</w:t>
            </w:r>
            <w:proofErr w:type="spellEnd"/>
          </w:p>
        </w:tc>
        <w:tc>
          <w:tcPr>
            <w:tcW w:w="3426" w:type="dxa"/>
            <w:gridSpan w:val="9"/>
          </w:tcPr>
          <w:p w:rsidR="00907A0D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6104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03.16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426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03.17</w:t>
            </w:r>
          </w:p>
        </w:tc>
        <w:tc>
          <w:tcPr>
            <w:tcW w:w="3911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3426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175BC5" w:rsidRPr="009E58B0" w:rsidTr="00815629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  <w:vAlign w:val="center"/>
          </w:tcPr>
          <w:p w:rsidR="00175BC5" w:rsidRPr="009E58B0" w:rsidRDefault="00175BC5" w:rsidP="00815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7337" w:type="dxa"/>
            <w:gridSpan w:val="11"/>
            <w:vAlign w:val="center"/>
          </w:tcPr>
          <w:p w:rsidR="00175BC5" w:rsidRPr="009E58B0" w:rsidRDefault="00175BC5" w:rsidP="008156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природно-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заповідного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фонду</w:t>
            </w:r>
          </w:p>
        </w:tc>
      </w:tr>
      <w:tr w:rsidR="0051037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</w:t>
            </w:r>
          </w:p>
        </w:tc>
        <w:tc>
          <w:tcPr>
            <w:tcW w:w="4034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біосферних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заповідників</w:t>
            </w:r>
            <w:proofErr w:type="spellEnd"/>
          </w:p>
        </w:tc>
        <w:tc>
          <w:tcPr>
            <w:tcW w:w="3303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</w:t>
            </w:r>
          </w:p>
        </w:tc>
        <w:tc>
          <w:tcPr>
            <w:tcW w:w="4034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заповідників</w:t>
            </w:r>
            <w:proofErr w:type="spellEnd"/>
          </w:p>
        </w:tc>
        <w:tc>
          <w:tcPr>
            <w:tcW w:w="3303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</w:t>
            </w:r>
          </w:p>
        </w:tc>
        <w:tc>
          <w:tcPr>
            <w:tcW w:w="4034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парків</w:t>
            </w:r>
            <w:proofErr w:type="spellEnd"/>
          </w:p>
        </w:tc>
        <w:tc>
          <w:tcPr>
            <w:tcW w:w="3303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</w:t>
            </w:r>
          </w:p>
        </w:tc>
        <w:tc>
          <w:tcPr>
            <w:tcW w:w="4034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ботанічних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садів</w:t>
            </w:r>
            <w:proofErr w:type="spellEnd"/>
          </w:p>
        </w:tc>
        <w:tc>
          <w:tcPr>
            <w:tcW w:w="3303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4034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зоологічних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парків</w:t>
            </w:r>
            <w:proofErr w:type="spellEnd"/>
          </w:p>
        </w:tc>
        <w:tc>
          <w:tcPr>
            <w:tcW w:w="3303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4034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дендрологічних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парків</w:t>
            </w:r>
            <w:proofErr w:type="spellEnd"/>
          </w:p>
        </w:tc>
        <w:tc>
          <w:tcPr>
            <w:tcW w:w="3303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</w:t>
            </w:r>
          </w:p>
        </w:tc>
        <w:tc>
          <w:tcPr>
            <w:tcW w:w="4034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парків-пам’яток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садовопаркового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3303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</w:t>
            </w:r>
          </w:p>
        </w:tc>
        <w:tc>
          <w:tcPr>
            <w:tcW w:w="4034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заказників</w:t>
            </w:r>
            <w:proofErr w:type="spellEnd"/>
          </w:p>
        </w:tc>
        <w:tc>
          <w:tcPr>
            <w:tcW w:w="3303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</w:t>
            </w:r>
          </w:p>
        </w:tc>
        <w:tc>
          <w:tcPr>
            <w:tcW w:w="4034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заповідних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урочищ</w:t>
            </w:r>
          </w:p>
        </w:tc>
        <w:tc>
          <w:tcPr>
            <w:tcW w:w="3303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</w:t>
            </w:r>
          </w:p>
        </w:tc>
        <w:tc>
          <w:tcPr>
            <w:tcW w:w="4034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пам’яток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</w:p>
        </w:tc>
        <w:tc>
          <w:tcPr>
            <w:tcW w:w="3303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</w:t>
            </w:r>
          </w:p>
        </w:tc>
        <w:tc>
          <w:tcPr>
            <w:tcW w:w="4034" w:type="dxa"/>
            <w:gridSpan w:val="10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регіональних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ландшафтних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парків</w:t>
            </w:r>
            <w:proofErr w:type="spellEnd"/>
          </w:p>
        </w:tc>
        <w:tc>
          <w:tcPr>
            <w:tcW w:w="3303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716B08" w:rsidRPr="009E58B0" w:rsidTr="006A03F9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  <w:vAlign w:val="center"/>
          </w:tcPr>
          <w:p w:rsidR="00716B08" w:rsidRPr="009E58B0" w:rsidRDefault="00716B08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7337" w:type="dxa"/>
            <w:gridSpan w:val="11"/>
            <w:vAlign w:val="center"/>
          </w:tcPr>
          <w:p w:rsidR="00716B08" w:rsidRPr="009E58B0" w:rsidRDefault="00716B08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іншого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природоохоронного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призначення</w:t>
            </w:r>
            <w:proofErr w:type="spellEnd"/>
          </w:p>
        </w:tc>
      </w:tr>
      <w:tr w:rsidR="00716B08" w:rsidRPr="009E58B0" w:rsidTr="006A03F9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  <w:vAlign w:val="center"/>
          </w:tcPr>
          <w:p w:rsidR="00716B08" w:rsidRPr="009E58B0" w:rsidRDefault="00716B08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7337" w:type="dxa"/>
            <w:gridSpan w:val="11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оздоровчого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призначення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мають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лікувальні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властивості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використовуються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можуть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використовуватися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профілактики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захворювань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лікування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людей)</w:t>
            </w:r>
          </w:p>
        </w:tc>
      </w:tr>
      <w:tr w:rsidR="00716B08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</w:t>
            </w:r>
          </w:p>
        </w:tc>
        <w:tc>
          <w:tcPr>
            <w:tcW w:w="4007" w:type="dxa"/>
            <w:gridSpan w:val="8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</w:p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оздоровчих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оздоровчі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3330" w:type="dxa"/>
            <w:gridSpan w:val="3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3%</w:t>
            </w:r>
          </w:p>
        </w:tc>
      </w:tr>
      <w:tr w:rsidR="00716B08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</w:t>
            </w:r>
          </w:p>
        </w:tc>
        <w:tc>
          <w:tcPr>
            <w:tcW w:w="4007" w:type="dxa"/>
            <w:gridSpan w:val="8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родовищ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лікувальних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</w:p>
        </w:tc>
        <w:tc>
          <w:tcPr>
            <w:tcW w:w="3330" w:type="dxa"/>
            <w:gridSpan w:val="3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716B08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</w:t>
            </w:r>
          </w:p>
        </w:tc>
        <w:tc>
          <w:tcPr>
            <w:tcW w:w="4007" w:type="dxa"/>
            <w:gridSpan w:val="8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оздоровчих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3330" w:type="dxa"/>
            <w:gridSpan w:val="3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716B08" w:rsidRPr="009E58B0" w:rsidTr="00716B0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007" w:type="dxa"/>
            <w:gridSpan w:val="8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330" w:type="dxa"/>
            <w:gridSpan w:val="3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716B08" w:rsidRPr="009E58B0" w:rsidTr="006A03F9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  <w:vAlign w:val="center"/>
          </w:tcPr>
          <w:p w:rsidR="00716B08" w:rsidRPr="009E58B0" w:rsidRDefault="00716B08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7337" w:type="dxa"/>
            <w:gridSpan w:val="11"/>
            <w:vAlign w:val="center"/>
          </w:tcPr>
          <w:p w:rsidR="00716B08" w:rsidRPr="009E58B0" w:rsidRDefault="00716B08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рекреаційного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призначення</w:t>
            </w:r>
            <w:proofErr w:type="spellEnd"/>
          </w:p>
        </w:tc>
      </w:tr>
      <w:tr w:rsidR="003764F6" w:rsidRPr="009E58B0" w:rsidTr="003764F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07.01</w:t>
            </w:r>
          </w:p>
        </w:tc>
        <w:tc>
          <w:tcPr>
            <w:tcW w:w="3994" w:type="dxa"/>
            <w:gridSpan w:val="7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рекреаційного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оздоровчі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атракціони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лунопарки</w:t>
            </w:r>
            <w:proofErr w:type="spellEnd"/>
          </w:p>
        </w:tc>
        <w:tc>
          <w:tcPr>
            <w:tcW w:w="3343" w:type="dxa"/>
            <w:gridSpan w:val="4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3764F6" w:rsidRPr="009E58B0" w:rsidTr="003764F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</w:t>
            </w:r>
          </w:p>
        </w:tc>
        <w:tc>
          <w:tcPr>
            <w:tcW w:w="3994" w:type="dxa"/>
            <w:gridSpan w:val="7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спорту</w:t>
            </w:r>
          </w:p>
        </w:tc>
        <w:tc>
          <w:tcPr>
            <w:tcW w:w="3343" w:type="dxa"/>
            <w:gridSpan w:val="4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3764F6" w:rsidRPr="009E58B0" w:rsidTr="003764F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</w:t>
            </w:r>
          </w:p>
        </w:tc>
        <w:tc>
          <w:tcPr>
            <w:tcW w:w="3994" w:type="dxa"/>
            <w:gridSpan w:val="7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дачного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3343" w:type="dxa"/>
            <w:gridSpan w:val="4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3764F6" w:rsidRPr="009E58B0" w:rsidTr="003764F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994" w:type="dxa"/>
            <w:gridSpan w:val="7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колективного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дачного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3343" w:type="dxa"/>
            <w:gridSpan w:val="4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3764F6" w:rsidRPr="009E58B0" w:rsidTr="003764F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3994" w:type="dxa"/>
            <w:gridSpan w:val="7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343" w:type="dxa"/>
            <w:gridSpan w:val="4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3764F6" w:rsidRPr="009E58B0" w:rsidTr="006A03F9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  <w:vAlign w:val="center"/>
          </w:tcPr>
          <w:p w:rsidR="003764F6" w:rsidRPr="009E58B0" w:rsidRDefault="003764F6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7337" w:type="dxa"/>
            <w:gridSpan w:val="11"/>
            <w:vAlign w:val="center"/>
          </w:tcPr>
          <w:p w:rsidR="003764F6" w:rsidRPr="009E58B0" w:rsidRDefault="003764F6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історико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-культурного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призначення</w:t>
            </w:r>
            <w:proofErr w:type="spellEnd"/>
          </w:p>
        </w:tc>
      </w:tr>
      <w:tr w:rsidR="003764F6" w:rsidRPr="009E58B0" w:rsidTr="003764F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08.01</w:t>
            </w:r>
          </w:p>
        </w:tc>
        <w:tc>
          <w:tcPr>
            <w:tcW w:w="3932" w:type="dxa"/>
            <w:gridSpan w:val="4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  <w:proofErr w:type="spellEnd"/>
          </w:p>
        </w:tc>
        <w:tc>
          <w:tcPr>
            <w:tcW w:w="3405" w:type="dxa"/>
            <w:gridSpan w:val="7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3764F6" w:rsidRPr="009E58B0" w:rsidTr="003764F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</w:t>
            </w:r>
          </w:p>
        </w:tc>
        <w:tc>
          <w:tcPr>
            <w:tcW w:w="3932" w:type="dxa"/>
            <w:gridSpan w:val="4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музейних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3405" w:type="dxa"/>
            <w:gridSpan w:val="7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3764F6" w:rsidRPr="009E58B0" w:rsidTr="003764F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</w:t>
            </w:r>
          </w:p>
        </w:tc>
        <w:tc>
          <w:tcPr>
            <w:tcW w:w="3932" w:type="dxa"/>
            <w:gridSpan w:val="4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історико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-культурного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3405" w:type="dxa"/>
            <w:gridSpan w:val="7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3764F6" w:rsidRPr="009E58B0" w:rsidTr="003764F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3932" w:type="dxa"/>
            <w:gridSpan w:val="4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405" w:type="dxa"/>
            <w:gridSpan w:val="7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8B3845" w:rsidRPr="009E58B0" w:rsidTr="006A03F9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  <w:vAlign w:val="center"/>
          </w:tcPr>
          <w:p w:rsidR="008B3845" w:rsidRPr="009E58B0" w:rsidRDefault="008B3845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7337" w:type="dxa"/>
            <w:gridSpan w:val="11"/>
            <w:vAlign w:val="center"/>
          </w:tcPr>
          <w:p w:rsidR="008B3845" w:rsidRPr="009E58B0" w:rsidRDefault="008B3845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лісогосподарського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призначення</w:t>
            </w:r>
            <w:proofErr w:type="spellEnd"/>
          </w:p>
        </w:tc>
      </w:tr>
      <w:tr w:rsidR="008B3845" w:rsidRPr="009E58B0" w:rsidTr="008B384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8B3845" w:rsidRPr="009E58B0" w:rsidRDefault="008B3845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</w:t>
            </w:r>
          </w:p>
        </w:tc>
        <w:tc>
          <w:tcPr>
            <w:tcW w:w="3919" w:type="dxa"/>
            <w:gridSpan w:val="3"/>
          </w:tcPr>
          <w:p w:rsidR="008B3845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лісового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 ним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3418" w:type="dxa"/>
            <w:gridSpan w:val="8"/>
          </w:tcPr>
          <w:p w:rsidR="008B3845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8B3845" w:rsidRPr="009E58B0" w:rsidTr="008B384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8B3845" w:rsidRPr="009E58B0" w:rsidRDefault="008B3845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</w:t>
            </w:r>
          </w:p>
        </w:tc>
        <w:tc>
          <w:tcPr>
            <w:tcW w:w="3919" w:type="dxa"/>
            <w:gridSpan w:val="3"/>
          </w:tcPr>
          <w:p w:rsidR="008B3845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лісогосподарського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3418" w:type="dxa"/>
            <w:gridSpan w:val="8"/>
          </w:tcPr>
          <w:p w:rsidR="008B3845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8B3845" w:rsidRPr="009E58B0" w:rsidTr="008B384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8B3845" w:rsidRPr="009E58B0" w:rsidRDefault="008B3845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</w:t>
            </w:r>
          </w:p>
        </w:tc>
        <w:tc>
          <w:tcPr>
            <w:tcW w:w="3919" w:type="dxa"/>
            <w:gridSpan w:val="3"/>
          </w:tcPr>
          <w:p w:rsidR="008B3845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418" w:type="dxa"/>
            <w:gridSpan w:val="8"/>
          </w:tcPr>
          <w:p w:rsidR="008B3845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8B3845" w:rsidRPr="009E58B0" w:rsidTr="006A03F9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  <w:vAlign w:val="center"/>
          </w:tcPr>
          <w:p w:rsidR="008B3845" w:rsidRPr="009E58B0" w:rsidRDefault="008B3845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37" w:type="dxa"/>
            <w:gridSpan w:val="11"/>
            <w:vAlign w:val="center"/>
          </w:tcPr>
          <w:p w:rsidR="008B3845" w:rsidRPr="009E58B0" w:rsidRDefault="008B3845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водного фонду</w:t>
            </w:r>
          </w:p>
        </w:tc>
      </w:tr>
      <w:tr w:rsidR="008B3845" w:rsidRPr="009E58B0" w:rsidTr="008B384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8B3845" w:rsidRPr="009E58B0" w:rsidRDefault="008B3845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</w:t>
            </w:r>
          </w:p>
        </w:tc>
        <w:tc>
          <w:tcPr>
            <w:tcW w:w="3932" w:type="dxa"/>
            <w:gridSpan w:val="4"/>
          </w:tcPr>
          <w:p w:rsidR="008B3845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догляду за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водними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об’єктами</w:t>
            </w:r>
            <w:proofErr w:type="spellEnd"/>
          </w:p>
        </w:tc>
        <w:tc>
          <w:tcPr>
            <w:tcW w:w="3405" w:type="dxa"/>
            <w:gridSpan w:val="7"/>
          </w:tcPr>
          <w:p w:rsidR="008B3845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8B3845" w:rsidRPr="009E58B0" w:rsidTr="008B384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8B3845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</w:t>
            </w:r>
          </w:p>
        </w:tc>
        <w:tc>
          <w:tcPr>
            <w:tcW w:w="3932" w:type="dxa"/>
            <w:gridSpan w:val="4"/>
          </w:tcPr>
          <w:p w:rsidR="008B3845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догляду за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прибережними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захисними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смугами</w:t>
            </w:r>
            <w:proofErr w:type="spellEnd"/>
          </w:p>
        </w:tc>
        <w:tc>
          <w:tcPr>
            <w:tcW w:w="3405" w:type="dxa"/>
            <w:gridSpan w:val="7"/>
          </w:tcPr>
          <w:p w:rsidR="008B3845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8B3845" w:rsidRPr="009E58B0" w:rsidTr="008B384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8B3845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</w:t>
            </w:r>
          </w:p>
        </w:tc>
        <w:tc>
          <w:tcPr>
            <w:tcW w:w="3932" w:type="dxa"/>
            <w:gridSpan w:val="4"/>
          </w:tcPr>
          <w:p w:rsidR="008B3845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догляду за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смугами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</w:p>
        </w:tc>
        <w:tc>
          <w:tcPr>
            <w:tcW w:w="3405" w:type="dxa"/>
            <w:gridSpan w:val="7"/>
          </w:tcPr>
          <w:p w:rsidR="008B3845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8B384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3932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догляду за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гідротехнічними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водогосподарськими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спорудами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каналами</w:t>
            </w:r>
          </w:p>
        </w:tc>
        <w:tc>
          <w:tcPr>
            <w:tcW w:w="3405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8B384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</w:t>
            </w:r>
          </w:p>
        </w:tc>
        <w:tc>
          <w:tcPr>
            <w:tcW w:w="3932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догляду за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береговими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смугами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водних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шляхів</w:t>
            </w:r>
            <w:proofErr w:type="spellEnd"/>
          </w:p>
        </w:tc>
        <w:tc>
          <w:tcPr>
            <w:tcW w:w="3405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6A03F9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234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3932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сінокосіння</w:t>
            </w:r>
            <w:proofErr w:type="spellEnd"/>
          </w:p>
        </w:tc>
        <w:tc>
          <w:tcPr>
            <w:tcW w:w="3405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6A03F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234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</w:t>
            </w:r>
          </w:p>
        </w:tc>
        <w:tc>
          <w:tcPr>
            <w:tcW w:w="3932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рибогосподарських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потреб</w:t>
            </w:r>
          </w:p>
        </w:tc>
        <w:tc>
          <w:tcPr>
            <w:tcW w:w="3405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8B384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</w:t>
            </w:r>
          </w:p>
        </w:tc>
        <w:tc>
          <w:tcPr>
            <w:tcW w:w="3932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Для культурно-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оздоровчих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потреб,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рекреаційних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туристичних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3405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8B384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</w:t>
            </w:r>
          </w:p>
        </w:tc>
        <w:tc>
          <w:tcPr>
            <w:tcW w:w="3932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науково-дослідних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3405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6A03F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34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3932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гідротехнічних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гідрометричних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лінійних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3405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8B384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3932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3405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8B384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3932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405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7C7116" w:rsidRPr="009E58B0" w:rsidTr="006A03F9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  <w:vAlign w:val="center"/>
          </w:tcPr>
          <w:p w:rsidR="007C7116" w:rsidRPr="009E58B0" w:rsidRDefault="007C7116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337" w:type="dxa"/>
            <w:gridSpan w:val="11"/>
            <w:vAlign w:val="center"/>
          </w:tcPr>
          <w:p w:rsidR="007C7116" w:rsidRPr="009E58B0" w:rsidRDefault="007C7116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промисловості</w:t>
            </w:r>
            <w:proofErr w:type="spellEnd"/>
          </w:p>
        </w:tc>
      </w:tr>
      <w:tr w:rsidR="007C7116" w:rsidRPr="009E58B0" w:rsidTr="007C711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4019" w:type="dxa"/>
            <w:gridSpan w:val="9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</w:p>
        </w:tc>
        <w:tc>
          <w:tcPr>
            <w:tcW w:w="3318" w:type="dxa"/>
            <w:gridSpan w:val="2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</w:tr>
      <w:tr w:rsidR="007C7116" w:rsidRPr="009E58B0" w:rsidTr="007C711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</w:t>
            </w:r>
          </w:p>
        </w:tc>
        <w:tc>
          <w:tcPr>
            <w:tcW w:w="4019" w:type="dxa"/>
            <w:gridSpan w:val="9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3318" w:type="dxa"/>
            <w:gridSpan w:val="2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</w:tr>
      <w:tr w:rsidR="007C7116" w:rsidRPr="009E58B0" w:rsidTr="007C711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</w:t>
            </w:r>
          </w:p>
        </w:tc>
        <w:tc>
          <w:tcPr>
            <w:tcW w:w="4019" w:type="dxa"/>
            <w:gridSpan w:val="9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і підприємств</w:t>
            </w:r>
          </w:p>
        </w:tc>
        <w:tc>
          <w:tcPr>
            <w:tcW w:w="3318" w:type="dxa"/>
            <w:gridSpan w:val="2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</w:tr>
      <w:tr w:rsidR="007C7116" w:rsidRPr="009E58B0" w:rsidTr="007C711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</w:t>
            </w:r>
          </w:p>
        </w:tc>
        <w:tc>
          <w:tcPr>
            <w:tcW w:w="4019" w:type="dxa"/>
            <w:gridSpan w:val="9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3318" w:type="dxa"/>
            <w:gridSpan w:val="2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</w:tr>
      <w:tr w:rsidR="007C7116" w:rsidRPr="009E58B0" w:rsidTr="007C711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</w:t>
            </w:r>
          </w:p>
        </w:tc>
        <w:tc>
          <w:tcPr>
            <w:tcW w:w="4019" w:type="dxa"/>
            <w:gridSpan w:val="9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318" w:type="dxa"/>
            <w:gridSpan w:val="2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</w:tr>
      <w:tr w:rsidR="007C7116" w:rsidRPr="009E58B0" w:rsidTr="006A03F9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  <w:vAlign w:val="center"/>
          </w:tcPr>
          <w:p w:rsidR="007C7116" w:rsidRPr="009E58B0" w:rsidRDefault="007C7116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337" w:type="dxa"/>
            <w:gridSpan w:val="11"/>
            <w:vAlign w:val="center"/>
          </w:tcPr>
          <w:p w:rsidR="007C7116" w:rsidRPr="009E58B0" w:rsidRDefault="007C7116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транспорту</w:t>
            </w:r>
          </w:p>
        </w:tc>
      </w:tr>
      <w:tr w:rsidR="007C7116" w:rsidRPr="009E58B0" w:rsidTr="007C711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3969" w:type="dxa"/>
            <w:gridSpan w:val="6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залізничного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3368" w:type="dxa"/>
            <w:gridSpan w:val="5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C7116" w:rsidRPr="009E58B0" w:rsidTr="007C711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12.02</w:t>
            </w:r>
          </w:p>
        </w:tc>
        <w:tc>
          <w:tcPr>
            <w:tcW w:w="3969" w:type="dxa"/>
            <w:gridSpan w:val="6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морського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3368" w:type="dxa"/>
            <w:gridSpan w:val="5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C7116" w:rsidRPr="009E58B0" w:rsidTr="007C711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</w:t>
            </w:r>
          </w:p>
        </w:tc>
        <w:tc>
          <w:tcPr>
            <w:tcW w:w="3969" w:type="dxa"/>
            <w:gridSpan w:val="6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річкового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3368" w:type="dxa"/>
            <w:gridSpan w:val="5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C7116" w:rsidRPr="009E58B0" w:rsidTr="007C711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3969" w:type="dxa"/>
            <w:gridSpan w:val="6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автомобільного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368" w:type="dxa"/>
            <w:gridSpan w:val="5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C7116" w:rsidRPr="009E58B0" w:rsidTr="007C711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969" w:type="dxa"/>
            <w:gridSpan w:val="6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авіаційного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3368" w:type="dxa"/>
            <w:gridSpan w:val="5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92EC1" w:rsidRPr="009E58B0" w:rsidTr="007C711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3969" w:type="dxa"/>
            <w:gridSpan w:val="6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трубопровідного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3368" w:type="dxa"/>
            <w:gridSpan w:val="5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92EC1" w:rsidRPr="009E58B0" w:rsidTr="007C711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</w:t>
            </w:r>
          </w:p>
        </w:tc>
        <w:tc>
          <w:tcPr>
            <w:tcW w:w="3969" w:type="dxa"/>
            <w:gridSpan w:val="6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електротранспорту</w:t>
            </w:r>
            <w:proofErr w:type="spellEnd"/>
          </w:p>
        </w:tc>
        <w:tc>
          <w:tcPr>
            <w:tcW w:w="3368" w:type="dxa"/>
            <w:gridSpan w:val="5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92EC1" w:rsidRPr="009E58B0" w:rsidTr="007C711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</w:t>
            </w:r>
          </w:p>
        </w:tc>
        <w:tc>
          <w:tcPr>
            <w:tcW w:w="3969" w:type="dxa"/>
            <w:gridSpan w:val="6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допоміжних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</w:p>
        </w:tc>
        <w:tc>
          <w:tcPr>
            <w:tcW w:w="3368" w:type="dxa"/>
            <w:gridSpan w:val="5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92EC1" w:rsidRPr="009E58B0" w:rsidTr="007C711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</w:t>
            </w:r>
          </w:p>
        </w:tc>
        <w:tc>
          <w:tcPr>
            <w:tcW w:w="3969" w:type="dxa"/>
            <w:gridSpan w:val="6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наземного транспорту</w:t>
            </w:r>
          </w:p>
        </w:tc>
        <w:tc>
          <w:tcPr>
            <w:tcW w:w="3368" w:type="dxa"/>
            <w:gridSpan w:val="5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92EC1" w:rsidRPr="009E58B0" w:rsidTr="007C711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3969" w:type="dxa"/>
            <w:gridSpan w:val="6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368" w:type="dxa"/>
            <w:gridSpan w:val="5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92EC1" w:rsidRPr="009E58B0" w:rsidTr="007C7116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</w:t>
            </w:r>
          </w:p>
        </w:tc>
        <w:tc>
          <w:tcPr>
            <w:tcW w:w="3969" w:type="dxa"/>
            <w:gridSpan w:val="6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об'єктів дорожнього сервісу - під об’єктами торгівлі нафтопродуктами, скрапленим та стислим газом для автотранспорту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автомийки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об’єкти з ремонту автомобілів - мотелі</w:t>
            </w:r>
          </w:p>
        </w:tc>
        <w:tc>
          <w:tcPr>
            <w:tcW w:w="3368" w:type="dxa"/>
            <w:gridSpan w:val="5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92EC1" w:rsidRPr="009E58B0" w:rsidTr="006A03F9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  <w:vAlign w:val="center"/>
          </w:tcPr>
          <w:p w:rsidR="00592EC1" w:rsidRPr="009E58B0" w:rsidRDefault="00592EC1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337" w:type="dxa"/>
            <w:gridSpan w:val="11"/>
            <w:vAlign w:val="center"/>
          </w:tcPr>
          <w:p w:rsidR="00592EC1" w:rsidRPr="009E58B0" w:rsidRDefault="00592EC1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зв'язку</w:t>
            </w:r>
            <w:proofErr w:type="spellEnd"/>
          </w:p>
        </w:tc>
      </w:tr>
      <w:tr w:rsidR="00592EC1" w:rsidRPr="009E58B0" w:rsidTr="00592EC1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4019" w:type="dxa"/>
            <w:gridSpan w:val="9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3318" w:type="dxa"/>
            <w:gridSpan w:val="2"/>
          </w:tcPr>
          <w:p w:rsidR="00592EC1" w:rsidRPr="009E58B0" w:rsidRDefault="003D534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592EC1" w:rsidRPr="009E58B0" w:rsidTr="00592EC1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</w:t>
            </w:r>
          </w:p>
        </w:tc>
        <w:tc>
          <w:tcPr>
            <w:tcW w:w="4019" w:type="dxa"/>
            <w:gridSpan w:val="9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об'єктів поштового зв'язку</w:t>
            </w:r>
          </w:p>
        </w:tc>
        <w:tc>
          <w:tcPr>
            <w:tcW w:w="3318" w:type="dxa"/>
            <w:gridSpan w:val="2"/>
          </w:tcPr>
          <w:p w:rsidR="00592EC1" w:rsidRPr="009E58B0" w:rsidRDefault="003D534B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592EC1" w:rsidRPr="009E58B0" w:rsidTr="00592EC1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</w:t>
            </w:r>
          </w:p>
        </w:tc>
        <w:tc>
          <w:tcPr>
            <w:tcW w:w="4019" w:type="dxa"/>
            <w:gridSpan w:val="9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зв'язку</w:t>
            </w:r>
            <w:proofErr w:type="spellEnd"/>
          </w:p>
        </w:tc>
        <w:tc>
          <w:tcPr>
            <w:tcW w:w="3318" w:type="dxa"/>
            <w:gridSpan w:val="2"/>
          </w:tcPr>
          <w:p w:rsidR="00592EC1" w:rsidRPr="009E58B0" w:rsidRDefault="003D534B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592EC1" w:rsidRPr="009E58B0" w:rsidTr="00592EC1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4019" w:type="dxa"/>
            <w:gridSpan w:val="9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318" w:type="dxa"/>
            <w:gridSpan w:val="2"/>
          </w:tcPr>
          <w:p w:rsidR="00592EC1" w:rsidRPr="009E58B0" w:rsidRDefault="003D534B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592EC1" w:rsidRPr="009E58B0" w:rsidTr="00592EC1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4019" w:type="dxa"/>
            <w:gridSpan w:val="9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й постійної діяльності державної служби спеціального зв’язку та захисту інформації України</w:t>
            </w:r>
          </w:p>
        </w:tc>
        <w:tc>
          <w:tcPr>
            <w:tcW w:w="3318" w:type="dxa"/>
            <w:gridSpan w:val="2"/>
          </w:tcPr>
          <w:p w:rsidR="00592EC1" w:rsidRPr="009E58B0" w:rsidRDefault="003D534B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3D534B" w:rsidRPr="009E58B0" w:rsidTr="006A03F9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  <w:vAlign w:val="center"/>
          </w:tcPr>
          <w:p w:rsidR="003D534B" w:rsidRPr="009E58B0" w:rsidRDefault="003D534B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337" w:type="dxa"/>
            <w:gridSpan w:val="11"/>
            <w:vAlign w:val="center"/>
          </w:tcPr>
          <w:p w:rsidR="003D534B" w:rsidRPr="009E58B0" w:rsidRDefault="003D534B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енергетики</w:t>
            </w:r>
            <w:proofErr w:type="spellEnd"/>
          </w:p>
        </w:tc>
      </w:tr>
      <w:tr w:rsidR="000C720F" w:rsidRPr="000C720F" w:rsidTr="003D534B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14.01</w:t>
            </w:r>
          </w:p>
        </w:tc>
        <w:tc>
          <w:tcPr>
            <w:tcW w:w="3994" w:type="dxa"/>
            <w:gridSpan w:val="7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- обслуговування та експлуатації об’єктів енергетики, які виробляють електричну енергію з відновлюваних джерел енергії, включаючи технологічну інфраструктуру таких об’єктів (виробничі приміщення, бази, розподільчі пункти (пристрої), електричні підстанції, електричні мережі)</w:t>
            </w:r>
          </w:p>
        </w:tc>
        <w:tc>
          <w:tcPr>
            <w:tcW w:w="3343" w:type="dxa"/>
            <w:gridSpan w:val="4"/>
          </w:tcPr>
          <w:p w:rsidR="000C720F" w:rsidRDefault="000C720F" w:rsidP="000C720F">
            <w:pPr>
              <w:jc w:val="center"/>
            </w:pPr>
            <w:r w:rsidRPr="00EA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0C720F" w:rsidTr="003D534B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3994" w:type="dxa"/>
            <w:gridSpan w:val="7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розміщення, будівництва, експлуатації та обслуговування будівель і споруд об'єктів передачі: - електричної енергії - теплової енергії</w:t>
            </w:r>
          </w:p>
        </w:tc>
        <w:tc>
          <w:tcPr>
            <w:tcW w:w="3343" w:type="dxa"/>
            <w:gridSpan w:val="4"/>
          </w:tcPr>
          <w:p w:rsidR="000C720F" w:rsidRDefault="000C720F" w:rsidP="000C720F">
            <w:pPr>
              <w:jc w:val="center"/>
            </w:pPr>
            <w:r w:rsidRPr="00EA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3D534B" w:rsidRPr="009E58B0" w:rsidTr="006A03F9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  <w:vAlign w:val="center"/>
          </w:tcPr>
          <w:p w:rsidR="003D534B" w:rsidRPr="009E58B0" w:rsidRDefault="003D534B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337" w:type="dxa"/>
            <w:gridSpan w:val="11"/>
            <w:vAlign w:val="center"/>
          </w:tcPr>
          <w:p w:rsidR="003D534B" w:rsidRPr="009E58B0" w:rsidRDefault="003D534B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оборони</w:t>
            </w:r>
          </w:p>
        </w:tc>
      </w:tr>
      <w:tr w:rsidR="000C720F" w:rsidRPr="009E58B0" w:rsidTr="003D534B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3969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сил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368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0C720F" w:rsidTr="003D534B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</w:t>
            </w:r>
          </w:p>
        </w:tc>
        <w:tc>
          <w:tcPr>
            <w:tcW w:w="3969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3368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3D534B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</w:t>
            </w:r>
          </w:p>
        </w:tc>
        <w:tc>
          <w:tcPr>
            <w:tcW w:w="3969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прикордонної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368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3D534B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969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368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3D534B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3969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3368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0C720F" w:rsidTr="003D534B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3969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3368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3D534B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</w:t>
            </w:r>
          </w:p>
        </w:tc>
        <w:tc>
          <w:tcPr>
            <w:tcW w:w="3969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створених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військових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</w:p>
        </w:tc>
        <w:tc>
          <w:tcPr>
            <w:tcW w:w="3368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3D534B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</w:t>
            </w:r>
          </w:p>
        </w:tc>
        <w:tc>
          <w:tcPr>
            <w:tcW w:w="3969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368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3D534B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9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запасу</w:t>
            </w:r>
          </w:p>
        </w:tc>
        <w:tc>
          <w:tcPr>
            <w:tcW w:w="3368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3D534B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9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резервного фонду</w:t>
            </w:r>
          </w:p>
        </w:tc>
        <w:tc>
          <w:tcPr>
            <w:tcW w:w="3368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3D534B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9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>загального</w:t>
            </w:r>
            <w:proofErr w:type="spellEnd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3368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3D534B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34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9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16 – 18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природно-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368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</w:tbl>
    <w:p w:rsid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6C3654">
        <w:rPr>
          <w:rStyle w:val="a4"/>
          <w:color w:val="000000"/>
          <w:bdr w:val="none" w:sz="0" w:space="0" w:color="auto" w:frame="1"/>
        </w:rPr>
        <w:lastRenderedPageBreak/>
        <w:t>Ставки орендної плати за землю на території Почаївської  територіальної громади та порядок їх нарахування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1. Річний розмір орендної плати, встановлюється у відсотках (%) до нормативної грошової оцінки земельної ділянки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2. Підставою для укладання договору оренди земельної ділянки є рішення сесії Почаївської міської ради про передачу ділянки (її частини) в оренду (або протокол аукціону в разі набуття права оренди земельної ділянки на конкурентних засадах) з обов’язковим визначенням категорії земель за основним цільовим призначенням (ст. 19 Земельного кодексу України) та категорії земель за функцією використання на момент прийняття рішення.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3. Умови і строки внесення орендної плати за землю встановлюється за угодою сторін у договорі оренди між  Почаївською міською радою та орендарем.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4.. За несвоєчасне внесення орендної плати справляється пеня у встановленому законом розмірі та порядку.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5. У разі систематичного (протягом трьох і більше місяців поспіль) невнесення орендної плати орендодавець має право вимагати дострокового розірвання договору в судовому порядку.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6. В разі внесення змін до ставок орендної плати визначених у цьому додатку договір оренди підлягає обов’язковому перегляду, про що зазначається в умовах договору оренди землі.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7. В разі надання земельної ділянки для будівництва нових (або реконструкції існуючих) об’єктів нерухомого майна, розмір орендної плати встановлюється на нормативний період будівництва (реконструкції), але не більше ніж на 3 (три) роки. По закінченню будівництва розмір орендної плати встановлюється на загальних підставах, визначених цим додатком. Будівництво вважається закінченим з моменту прийняття об’єкта в експлуатацію.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8. У разі здавання в оренду об’єктів нерухомості, розташованих на орендованій земельній ділянці, орендна плата за землю нараховується відповідно до її фактичного функціонального використання (в залежності від виду діяльності, який буде здійснювати орендар приміщень).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9. В разі надання земельної ділянки в оренду за одним договором двом і більше орендарям, орендарі несуть солідарну відповідальність за своєчасне і повне внесення орендної плати за землю.</w:t>
      </w:r>
    </w:p>
    <w:p w:rsid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937A5" w:rsidRPr="008B2E0E" w:rsidRDefault="006C3654" w:rsidP="008B2E0E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6C3654">
        <w:rPr>
          <w:b/>
          <w:color w:val="000000"/>
          <w:sz w:val="28"/>
          <w:szCs w:val="28"/>
        </w:rPr>
        <w:t xml:space="preserve">Секретар міської ради </w:t>
      </w:r>
      <w:r w:rsidRPr="006C3654">
        <w:rPr>
          <w:b/>
          <w:color w:val="000000"/>
          <w:sz w:val="28"/>
          <w:szCs w:val="28"/>
        </w:rPr>
        <w:tab/>
      </w:r>
      <w:r w:rsidRPr="006C3654">
        <w:rPr>
          <w:b/>
          <w:color w:val="000000"/>
          <w:sz w:val="28"/>
          <w:szCs w:val="28"/>
        </w:rPr>
        <w:tab/>
      </w:r>
      <w:r w:rsidRPr="006C3654">
        <w:rPr>
          <w:b/>
          <w:color w:val="000000"/>
          <w:sz w:val="28"/>
          <w:szCs w:val="28"/>
        </w:rPr>
        <w:tab/>
      </w:r>
      <w:r w:rsidRPr="006C3654">
        <w:rPr>
          <w:b/>
          <w:color w:val="000000"/>
          <w:sz w:val="28"/>
          <w:szCs w:val="28"/>
        </w:rPr>
        <w:tab/>
      </w:r>
      <w:r w:rsidRPr="006C3654">
        <w:rPr>
          <w:b/>
          <w:color w:val="000000"/>
          <w:sz w:val="28"/>
          <w:szCs w:val="28"/>
        </w:rPr>
        <w:tab/>
      </w:r>
      <w:r w:rsidR="00182AC6">
        <w:rPr>
          <w:b/>
          <w:color w:val="000000"/>
          <w:sz w:val="28"/>
          <w:szCs w:val="28"/>
        </w:rPr>
        <w:t xml:space="preserve">С.М. </w:t>
      </w:r>
      <w:proofErr w:type="spellStart"/>
      <w:r w:rsidR="00182AC6">
        <w:rPr>
          <w:b/>
          <w:color w:val="000000"/>
          <w:sz w:val="28"/>
          <w:szCs w:val="28"/>
        </w:rPr>
        <w:t>Мамчур</w:t>
      </w:r>
      <w:proofErr w:type="spellEnd"/>
    </w:p>
    <w:sectPr w:rsidR="003937A5" w:rsidRPr="008B2E0E" w:rsidSect="006C36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1B"/>
    <w:rsid w:val="0000235B"/>
    <w:rsid w:val="00040903"/>
    <w:rsid w:val="0007790D"/>
    <w:rsid w:val="000A21E1"/>
    <w:rsid w:val="000C720F"/>
    <w:rsid w:val="00164B8B"/>
    <w:rsid w:val="00175BC5"/>
    <w:rsid w:val="00182AC6"/>
    <w:rsid w:val="002D6823"/>
    <w:rsid w:val="003764F6"/>
    <w:rsid w:val="003937A5"/>
    <w:rsid w:val="003D534B"/>
    <w:rsid w:val="004455C7"/>
    <w:rsid w:val="0051037D"/>
    <w:rsid w:val="00535D21"/>
    <w:rsid w:val="00592EC1"/>
    <w:rsid w:val="006A03F9"/>
    <w:rsid w:val="006C3654"/>
    <w:rsid w:val="006E36F6"/>
    <w:rsid w:val="00716B08"/>
    <w:rsid w:val="00752621"/>
    <w:rsid w:val="007A391B"/>
    <w:rsid w:val="007C7116"/>
    <w:rsid w:val="00815629"/>
    <w:rsid w:val="008B2E0E"/>
    <w:rsid w:val="008B3845"/>
    <w:rsid w:val="008C4F35"/>
    <w:rsid w:val="008C65AA"/>
    <w:rsid w:val="00907A0D"/>
    <w:rsid w:val="00947C56"/>
    <w:rsid w:val="009B44DE"/>
    <w:rsid w:val="009E58B0"/>
    <w:rsid w:val="00A6104D"/>
    <w:rsid w:val="00A9220C"/>
    <w:rsid w:val="00BD4E1D"/>
    <w:rsid w:val="00BE5FAD"/>
    <w:rsid w:val="00BF383A"/>
    <w:rsid w:val="00C35B8A"/>
    <w:rsid w:val="00C64D23"/>
    <w:rsid w:val="00C73186"/>
    <w:rsid w:val="00CA1DDF"/>
    <w:rsid w:val="00CA3A56"/>
    <w:rsid w:val="00CE2649"/>
    <w:rsid w:val="00D03F55"/>
    <w:rsid w:val="00D7061B"/>
    <w:rsid w:val="00D94A83"/>
    <w:rsid w:val="00E1373A"/>
    <w:rsid w:val="00E364EE"/>
    <w:rsid w:val="00EB59A5"/>
    <w:rsid w:val="00EF7EE0"/>
    <w:rsid w:val="00F40290"/>
    <w:rsid w:val="00F4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2746"/>
  <w15:docId w15:val="{CA47C2E9-99C2-4BE7-ACB3-1192C483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56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  <w:rPr>
      <w:lang w:eastAsia="en-US"/>
    </w:rPr>
  </w:style>
  <w:style w:type="character" w:customStyle="1" w:styleId="3">
    <w:name w:val="Основной текст (3)_"/>
    <w:basedOn w:val="a0"/>
    <w:link w:val="30"/>
    <w:rsid w:val="00CA3A5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A3A5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A3A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A3A5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A3A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A3A5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CA3A5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5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7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C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8740-4CDD-473F-B841-0E214CCC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Sasha Ivashchuk</cp:lastModifiedBy>
  <cp:revision>13</cp:revision>
  <cp:lastPrinted>2020-05-19T08:26:00Z</cp:lastPrinted>
  <dcterms:created xsi:type="dcterms:W3CDTF">2021-04-08T06:07:00Z</dcterms:created>
  <dcterms:modified xsi:type="dcterms:W3CDTF">2021-05-13T08:47:00Z</dcterms:modified>
</cp:coreProperties>
</file>