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62EB2" w14:textId="77777777" w:rsidR="005254C1" w:rsidRPr="00F04CC8" w:rsidRDefault="00000000">
      <w:pPr>
        <w:jc w:val="right"/>
        <w:rPr>
          <w:lang w:val="uk-UA"/>
        </w:rPr>
      </w:pPr>
      <w:r w:rsidRPr="00F04CC8">
        <w:rPr>
          <w:sz w:val="20"/>
          <w:lang w:val="uk-UA"/>
        </w:rPr>
        <w:t>Додаток 5</w:t>
      </w:r>
      <w:r w:rsidRPr="00F04CC8">
        <w:rPr>
          <w:sz w:val="20"/>
          <w:lang w:val="uk-UA"/>
        </w:rPr>
        <w:br/>
        <w:t>до Порядку визначення потреб населення</w:t>
      </w:r>
      <w:r w:rsidRPr="00F04CC8">
        <w:rPr>
          <w:sz w:val="20"/>
          <w:lang w:val="uk-UA"/>
        </w:rPr>
        <w:br/>
        <w:t>адміністративно-територіальної одиниці/</w:t>
      </w:r>
      <w:r w:rsidRPr="00F04CC8">
        <w:rPr>
          <w:sz w:val="20"/>
          <w:lang w:val="uk-UA"/>
        </w:rPr>
        <w:br/>
        <w:t>територіальної громади у соціальних послугах</w:t>
      </w:r>
      <w:r w:rsidRPr="00F04CC8">
        <w:rPr>
          <w:sz w:val="20"/>
          <w:lang w:val="uk-UA"/>
        </w:rPr>
        <w:br/>
        <w:t>(пункт 1 розділу ІІ)</w:t>
      </w:r>
    </w:p>
    <w:p w14:paraId="01DA097B" w14:textId="77777777" w:rsidR="005254C1" w:rsidRPr="00F04CC8" w:rsidRDefault="00000000">
      <w:pPr>
        <w:spacing w:before="160"/>
        <w:jc w:val="center"/>
        <w:rPr>
          <w:lang w:val="uk-UA"/>
        </w:rPr>
      </w:pPr>
      <w:r w:rsidRPr="00F04CC8">
        <w:rPr>
          <w:b/>
          <w:sz w:val="28"/>
          <w:lang w:val="uk-UA"/>
        </w:rPr>
        <w:t>ЗВІТ</w:t>
      </w:r>
      <w:r w:rsidRPr="00F04CC8">
        <w:rPr>
          <w:b/>
          <w:sz w:val="28"/>
          <w:lang w:val="uk-UA"/>
        </w:rPr>
        <w:br/>
        <w:t>за результатами визначення потреб у соціальних послугах населення</w:t>
      </w:r>
      <w:r w:rsidRPr="00F04CC8">
        <w:rPr>
          <w:b/>
          <w:sz w:val="28"/>
          <w:lang w:val="uk-UA"/>
        </w:rPr>
        <w:br/>
        <w:t>Почаївської територіальної громади</w:t>
      </w:r>
    </w:p>
    <w:tbl>
      <w:tblPr>
        <w:tblStyle w:val="aff2"/>
        <w:tblW w:w="11057" w:type="dxa"/>
        <w:jc w:val="center"/>
        <w:tblLayout w:type="fixed"/>
        <w:tblLook w:val="04A0" w:firstRow="1" w:lastRow="0" w:firstColumn="1" w:lastColumn="0" w:noHBand="0" w:noVBand="1"/>
      </w:tblPr>
      <w:tblGrid>
        <w:gridCol w:w="1702"/>
        <w:gridCol w:w="3437"/>
        <w:gridCol w:w="5918"/>
      </w:tblGrid>
      <w:tr w:rsidR="005254C1" w:rsidRPr="00F04CC8" w14:paraId="3C0D2907" w14:textId="77777777" w:rsidTr="0092097C">
        <w:trPr>
          <w:tblHeader/>
          <w:jc w:val="center"/>
        </w:trPr>
        <w:tc>
          <w:tcPr>
            <w:tcW w:w="1702" w:type="dxa"/>
            <w:vAlign w:val="center"/>
          </w:tcPr>
          <w:p w14:paraId="24AA6A9C" w14:textId="77777777" w:rsidR="005254C1" w:rsidRPr="00F04CC8" w:rsidRDefault="00000000">
            <w:pPr>
              <w:jc w:val="center"/>
              <w:rPr>
                <w:lang w:val="uk-UA"/>
              </w:rPr>
            </w:pPr>
            <w:r w:rsidRPr="00F04CC8">
              <w:rPr>
                <w:b/>
                <w:sz w:val="20"/>
                <w:lang w:val="uk-UA"/>
              </w:rPr>
              <w:t>№</w:t>
            </w:r>
          </w:p>
        </w:tc>
        <w:tc>
          <w:tcPr>
            <w:tcW w:w="3437" w:type="dxa"/>
            <w:vAlign w:val="center"/>
          </w:tcPr>
          <w:p w14:paraId="38C89B9F" w14:textId="77777777" w:rsidR="005254C1" w:rsidRPr="00F04CC8" w:rsidRDefault="00000000">
            <w:pPr>
              <w:jc w:val="center"/>
              <w:rPr>
                <w:lang w:val="uk-UA"/>
              </w:rPr>
            </w:pPr>
            <w:r w:rsidRPr="00F04CC8">
              <w:rPr>
                <w:b/>
                <w:sz w:val="20"/>
                <w:lang w:val="uk-UA"/>
              </w:rPr>
              <w:t>Назва розділу</w:t>
            </w:r>
          </w:p>
        </w:tc>
        <w:tc>
          <w:tcPr>
            <w:tcW w:w="5918" w:type="dxa"/>
            <w:vAlign w:val="center"/>
          </w:tcPr>
          <w:p w14:paraId="0306EF0B" w14:textId="77777777" w:rsidR="005254C1" w:rsidRPr="00F04CC8" w:rsidRDefault="00000000">
            <w:pPr>
              <w:jc w:val="center"/>
              <w:rPr>
                <w:lang w:val="uk-UA"/>
              </w:rPr>
            </w:pPr>
            <w:r w:rsidRPr="00F04CC8">
              <w:rPr>
                <w:b/>
                <w:sz w:val="20"/>
                <w:lang w:val="uk-UA"/>
              </w:rPr>
              <w:t>Зміст розділу</w:t>
            </w:r>
          </w:p>
        </w:tc>
      </w:tr>
      <w:tr w:rsidR="005254C1" w:rsidRPr="00F04CC8" w14:paraId="25249605" w14:textId="77777777" w:rsidTr="0092097C">
        <w:trPr>
          <w:jc w:val="center"/>
        </w:trPr>
        <w:tc>
          <w:tcPr>
            <w:tcW w:w="1702" w:type="dxa"/>
          </w:tcPr>
          <w:p w14:paraId="5FEBB594" w14:textId="77777777" w:rsidR="005254C1" w:rsidRPr="00F04CC8" w:rsidRDefault="00000000">
            <w:pPr>
              <w:spacing w:after="60"/>
              <w:jc w:val="center"/>
              <w:rPr>
                <w:lang w:val="uk-UA"/>
              </w:rPr>
            </w:pPr>
            <w:r w:rsidRPr="00F04CC8">
              <w:rPr>
                <w:sz w:val="20"/>
                <w:lang w:val="uk-UA"/>
              </w:rPr>
              <w:t>1</w:t>
            </w:r>
          </w:p>
        </w:tc>
        <w:tc>
          <w:tcPr>
            <w:tcW w:w="3437" w:type="dxa"/>
          </w:tcPr>
          <w:p w14:paraId="70A1DCE8" w14:textId="77777777" w:rsidR="005254C1" w:rsidRPr="00F04CC8" w:rsidRDefault="00000000">
            <w:pPr>
              <w:spacing w:after="60"/>
              <w:rPr>
                <w:lang w:val="uk-UA"/>
              </w:rPr>
            </w:pPr>
            <w:r w:rsidRPr="00F04CC8">
              <w:rPr>
                <w:b/>
                <w:sz w:val="20"/>
                <w:lang w:val="uk-UA"/>
              </w:rPr>
              <w:t>Вступна частина</w:t>
            </w:r>
          </w:p>
        </w:tc>
        <w:tc>
          <w:tcPr>
            <w:tcW w:w="5918" w:type="dxa"/>
          </w:tcPr>
          <w:p w14:paraId="0CA4B0F0" w14:textId="77777777" w:rsidR="005254C1" w:rsidRPr="00F04CC8" w:rsidRDefault="00000000">
            <w:pPr>
              <w:spacing w:after="60"/>
              <w:rPr>
                <w:lang w:val="uk-UA"/>
              </w:rPr>
            </w:pPr>
            <w:r w:rsidRPr="00F04CC8">
              <w:rPr>
                <w:sz w:val="20"/>
                <w:lang w:val="uk-UA"/>
              </w:rPr>
              <w:t>1. Профіль територіальної громади.</w:t>
            </w:r>
            <w:r w:rsidRPr="00F04CC8">
              <w:rPr>
                <w:sz w:val="20"/>
                <w:lang w:val="uk-UA"/>
              </w:rPr>
              <w:br/>
            </w:r>
            <w:r w:rsidRPr="00F04CC8">
              <w:rPr>
                <w:sz w:val="20"/>
                <w:lang w:val="uk-UA"/>
              </w:rPr>
              <w:br/>
              <w:t xml:space="preserve">Почаївська міська територіальна громада розташована у Кременецькому районі Тернопільської області. Адміністративний центр — місто Почаїв. За даними порталу «Децентралізація», чисельність населення громади становить 19 501 особу, площа — 217,6 </w:t>
            </w:r>
            <w:proofErr w:type="spellStart"/>
            <w:r w:rsidRPr="00F04CC8">
              <w:rPr>
                <w:sz w:val="20"/>
                <w:lang w:val="uk-UA"/>
              </w:rPr>
              <w:t>кв</w:t>
            </w:r>
            <w:proofErr w:type="spellEnd"/>
            <w:r w:rsidRPr="00F04CC8">
              <w:rPr>
                <w:sz w:val="20"/>
                <w:lang w:val="uk-UA"/>
              </w:rPr>
              <w:t>. км. До складу громади входять 12 населених пунктів.</w:t>
            </w:r>
            <w:r w:rsidRPr="00F04CC8">
              <w:rPr>
                <w:sz w:val="20"/>
                <w:lang w:val="uk-UA"/>
              </w:rPr>
              <w:br/>
            </w:r>
            <w:r w:rsidRPr="00F04CC8">
              <w:rPr>
                <w:sz w:val="20"/>
                <w:lang w:val="uk-UA"/>
              </w:rPr>
              <w:br/>
              <w:t>2. Основні тенденції соціально-демографічних процесів.</w:t>
            </w:r>
            <w:r w:rsidRPr="00F04CC8">
              <w:rPr>
                <w:sz w:val="20"/>
                <w:lang w:val="uk-UA"/>
              </w:rPr>
              <w:br/>
            </w:r>
            <w:r w:rsidRPr="00F04CC8">
              <w:rPr>
                <w:sz w:val="20"/>
                <w:lang w:val="uk-UA"/>
              </w:rPr>
              <w:br/>
              <w:t>Організація надання соціальних послуг у громаді спрямована на підтримку жителів, які через похилий вік, інвалідність, складні життєві обставини або інші чинники потребують соціальної допомоги, догляду, консультування чи представництва інтересів. Важливим завданням залишається забезпечення доступу до послуг для жителів як міста Почаєва, так і сільських населених пунктів громади.</w:t>
            </w:r>
          </w:p>
        </w:tc>
      </w:tr>
      <w:tr w:rsidR="005254C1" w:rsidRPr="00F04CC8" w14:paraId="2CBCD09C" w14:textId="77777777" w:rsidTr="0092097C">
        <w:trPr>
          <w:jc w:val="center"/>
        </w:trPr>
        <w:tc>
          <w:tcPr>
            <w:tcW w:w="1702" w:type="dxa"/>
          </w:tcPr>
          <w:p w14:paraId="079C0574" w14:textId="77777777" w:rsidR="005254C1" w:rsidRPr="00F04CC8" w:rsidRDefault="00000000">
            <w:pPr>
              <w:spacing w:after="60"/>
              <w:jc w:val="center"/>
              <w:rPr>
                <w:lang w:val="uk-UA"/>
              </w:rPr>
            </w:pPr>
            <w:r w:rsidRPr="00F04CC8">
              <w:rPr>
                <w:sz w:val="20"/>
                <w:lang w:val="uk-UA"/>
              </w:rPr>
              <w:t>2</w:t>
            </w:r>
          </w:p>
        </w:tc>
        <w:tc>
          <w:tcPr>
            <w:tcW w:w="3437" w:type="dxa"/>
          </w:tcPr>
          <w:p w14:paraId="0789D922" w14:textId="77777777" w:rsidR="005254C1" w:rsidRPr="00F04CC8" w:rsidRDefault="00000000">
            <w:pPr>
              <w:spacing w:after="60"/>
              <w:rPr>
                <w:lang w:val="uk-UA"/>
              </w:rPr>
            </w:pPr>
            <w:r w:rsidRPr="00F04CC8">
              <w:rPr>
                <w:b/>
                <w:sz w:val="20"/>
                <w:lang w:val="uk-UA"/>
              </w:rPr>
              <w:t>Характеристика вразливих груп населення, осіб/сімей, які перебувають у складних життєвих обставинах, та стан охоплення соціальними послугами</w:t>
            </w:r>
          </w:p>
        </w:tc>
        <w:tc>
          <w:tcPr>
            <w:tcW w:w="5918" w:type="dxa"/>
          </w:tcPr>
          <w:p w14:paraId="4E5BA459" w14:textId="77777777" w:rsidR="005254C1" w:rsidRPr="00F04CC8" w:rsidRDefault="00000000">
            <w:pPr>
              <w:spacing w:after="60"/>
              <w:rPr>
                <w:lang w:val="uk-UA"/>
              </w:rPr>
            </w:pPr>
            <w:r w:rsidRPr="00F04CC8">
              <w:rPr>
                <w:sz w:val="20"/>
                <w:lang w:val="uk-UA"/>
              </w:rPr>
              <w:t>До вразливих груп населення, які можуть потребувати соціальної підтримки, належать особи похилого віку, особи з інвалідністю, сім’ї з дітьми, сім’ї та особи, які перебувають у складних життєвих обставинах, діти-сироти та діти, позбавлені батьківського піклування, а також інші особи, які потребують сторонньої допомоги.</w:t>
            </w:r>
            <w:r w:rsidRPr="00F04CC8">
              <w:rPr>
                <w:sz w:val="20"/>
                <w:lang w:val="uk-UA"/>
              </w:rPr>
              <w:br/>
            </w:r>
            <w:r w:rsidRPr="00F04CC8">
              <w:rPr>
                <w:sz w:val="20"/>
                <w:lang w:val="uk-UA"/>
              </w:rPr>
              <w:br/>
              <w:t>У громаді функціонує Центр надання соціальних послуг Почаївської міської ради, діяльність якого спрямована на надання соціальних послуг жителям громади.</w:t>
            </w:r>
            <w:r w:rsidRPr="00F04CC8">
              <w:rPr>
                <w:sz w:val="20"/>
                <w:lang w:val="uk-UA"/>
              </w:rPr>
              <w:br/>
            </w:r>
            <w:r w:rsidRPr="00F04CC8">
              <w:rPr>
                <w:sz w:val="20"/>
                <w:lang w:val="uk-UA"/>
              </w:rPr>
              <w:br/>
              <w:t>За наданими даними, у звітному періоді соціальні послуги охоплювали, зокрема, догляд вдома, соціальну адаптацію, консультування, соціальний супровід сімей та осіб у складних життєвих обставинах, соціальний супровід сімей, у яких виховуються діти-сироти та діти, позбавлені батьківського піклування, представництво інтересів, соціальну профілактику та інформування.</w:t>
            </w:r>
          </w:p>
        </w:tc>
      </w:tr>
      <w:tr w:rsidR="005254C1" w:rsidRPr="00F04CC8" w14:paraId="2129D1E0" w14:textId="77777777" w:rsidTr="0092097C">
        <w:trPr>
          <w:jc w:val="center"/>
        </w:trPr>
        <w:tc>
          <w:tcPr>
            <w:tcW w:w="1702" w:type="dxa"/>
          </w:tcPr>
          <w:p w14:paraId="629BC830" w14:textId="77777777" w:rsidR="005254C1" w:rsidRPr="00F04CC8" w:rsidRDefault="00000000">
            <w:pPr>
              <w:spacing w:after="60"/>
              <w:jc w:val="center"/>
              <w:rPr>
                <w:lang w:val="uk-UA"/>
              </w:rPr>
            </w:pPr>
            <w:r w:rsidRPr="00F04CC8">
              <w:rPr>
                <w:sz w:val="20"/>
                <w:lang w:val="uk-UA"/>
              </w:rPr>
              <w:t>3</w:t>
            </w:r>
          </w:p>
        </w:tc>
        <w:tc>
          <w:tcPr>
            <w:tcW w:w="3437" w:type="dxa"/>
          </w:tcPr>
          <w:p w14:paraId="0D5BB946" w14:textId="77777777" w:rsidR="005254C1" w:rsidRPr="00F04CC8" w:rsidRDefault="00000000">
            <w:pPr>
              <w:spacing w:after="60"/>
              <w:rPr>
                <w:lang w:val="uk-UA"/>
              </w:rPr>
            </w:pPr>
            <w:r w:rsidRPr="00F04CC8">
              <w:rPr>
                <w:b/>
                <w:sz w:val="20"/>
                <w:lang w:val="uk-UA"/>
              </w:rPr>
              <w:t>Основні соціальні проблеми та потреби у соціальних послугах жителів територіальної громади з числа вразливих груп населення, осіб/сімей, які перебувають у складних життєвих обставинах</w:t>
            </w:r>
          </w:p>
        </w:tc>
        <w:tc>
          <w:tcPr>
            <w:tcW w:w="5918" w:type="dxa"/>
          </w:tcPr>
          <w:p w14:paraId="12DF721F" w14:textId="77777777" w:rsidR="005254C1" w:rsidRPr="00F04CC8" w:rsidRDefault="00000000">
            <w:pPr>
              <w:spacing w:after="60"/>
              <w:rPr>
                <w:lang w:val="uk-UA"/>
              </w:rPr>
            </w:pPr>
            <w:r w:rsidRPr="00F04CC8">
              <w:rPr>
                <w:sz w:val="20"/>
                <w:lang w:val="uk-UA"/>
              </w:rPr>
              <w:t>З огляду на структуру соціальних послуг, які надаються у громаді, важливими напрямами соціальної роботи є підтримка осіб, які потребують догляду вдома, соціальний супровід сімей та осіб у складних життєвих обставинах, підтримка сімей, у яких виховуються діти-сироти та діти, позбавлені батьківського піклування, а також забезпечення доступу жителів до інформації про соціальні послуги та представництво їхніх інтересів.</w:t>
            </w:r>
            <w:r w:rsidRPr="00F04CC8">
              <w:rPr>
                <w:sz w:val="20"/>
                <w:lang w:val="uk-UA"/>
              </w:rPr>
              <w:br/>
            </w:r>
            <w:r w:rsidRPr="00F04CC8">
              <w:rPr>
                <w:sz w:val="20"/>
                <w:lang w:val="uk-UA"/>
              </w:rPr>
              <w:br/>
              <w:t xml:space="preserve">Окремого значення набуває своєчасне виявлення осіб і сімей, які потребують соціальної підтримки, оцінювання їхніх індивідуальних потреб та визначення комплексу послуг, </w:t>
            </w:r>
            <w:r w:rsidRPr="00F04CC8">
              <w:rPr>
                <w:sz w:val="20"/>
                <w:lang w:val="uk-UA"/>
              </w:rPr>
              <w:lastRenderedPageBreak/>
              <w:t>необхідних для подолання або мінімізації складних життєвих обставин.</w:t>
            </w:r>
          </w:p>
        </w:tc>
      </w:tr>
      <w:tr w:rsidR="005254C1" w:rsidRPr="00F04CC8" w14:paraId="29D0468A" w14:textId="77777777" w:rsidTr="0092097C">
        <w:trPr>
          <w:jc w:val="center"/>
        </w:trPr>
        <w:tc>
          <w:tcPr>
            <w:tcW w:w="1702" w:type="dxa"/>
          </w:tcPr>
          <w:p w14:paraId="5C654435" w14:textId="77777777" w:rsidR="005254C1" w:rsidRPr="00F04CC8" w:rsidRDefault="00000000">
            <w:pPr>
              <w:spacing w:after="60"/>
              <w:jc w:val="center"/>
              <w:rPr>
                <w:lang w:val="uk-UA"/>
              </w:rPr>
            </w:pPr>
            <w:r w:rsidRPr="00F04CC8">
              <w:rPr>
                <w:sz w:val="20"/>
                <w:lang w:val="uk-UA"/>
              </w:rPr>
              <w:lastRenderedPageBreak/>
              <w:t>4</w:t>
            </w:r>
          </w:p>
        </w:tc>
        <w:tc>
          <w:tcPr>
            <w:tcW w:w="3437" w:type="dxa"/>
          </w:tcPr>
          <w:p w14:paraId="33F68A2F" w14:textId="77777777" w:rsidR="005254C1" w:rsidRPr="00F04CC8" w:rsidRDefault="00000000">
            <w:pPr>
              <w:spacing w:after="60"/>
              <w:rPr>
                <w:lang w:val="uk-UA"/>
              </w:rPr>
            </w:pPr>
            <w:r w:rsidRPr="00F04CC8">
              <w:rPr>
                <w:b/>
                <w:sz w:val="20"/>
                <w:lang w:val="uk-UA"/>
              </w:rPr>
              <w:t>Стан системи надання соціальних послуг і потреби для її подальшого розвитку</w:t>
            </w:r>
          </w:p>
        </w:tc>
        <w:tc>
          <w:tcPr>
            <w:tcW w:w="5918" w:type="dxa"/>
          </w:tcPr>
          <w:p w14:paraId="141FFA41" w14:textId="0E20C644" w:rsidR="005254C1" w:rsidRPr="00F04CC8" w:rsidRDefault="00000000">
            <w:pPr>
              <w:spacing w:after="60"/>
              <w:rPr>
                <w:lang w:val="uk-UA"/>
              </w:rPr>
            </w:pPr>
            <w:r w:rsidRPr="00F04CC8">
              <w:rPr>
                <w:sz w:val="20"/>
                <w:lang w:val="uk-UA"/>
              </w:rPr>
              <w:t>1. Наявні ресурси.</w:t>
            </w:r>
            <w:r w:rsidRPr="00F04CC8">
              <w:rPr>
                <w:sz w:val="20"/>
                <w:lang w:val="uk-UA"/>
              </w:rPr>
              <w:br/>
            </w:r>
            <w:r w:rsidRPr="00F04CC8">
              <w:rPr>
                <w:sz w:val="20"/>
                <w:lang w:val="uk-UA"/>
              </w:rPr>
              <w:br/>
              <w:t xml:space="preserve">У Почаївській територіальній громаді діє Центр надання соціальних послуг Почаївської міської ради. Установа розташована за </w:t>
            </w:r>
            <w:proofErr w:type="spellStart"/>
            <w:r w:rsidRPr="00F04CC8">
              <w:rPr>
                <w:sz w:val="20"/>
                <w:lang w:val="uk-UA"/>
              </w:rPr>
              <w:t>адресою</w:t>
            </w:r>
            <w:proofErr w:type="spellEnd"/>
            <w:r w:rsidRPr="00F04CC8">
              <w:rPr>
                <w:sz w:val="20"/>
                <w:lang w:val="uk-UA"/>
              </w:rPr>
              <w:t>: м. Почаїв, вул. Тараса Шевченка, 15 Г. Центр забезпечує надання соціальних послуг жителям громади та є одним із ключових ресурсів місцевої системи соціального захисту.</w:t>
            </w:r>
            <w:r w:rsidRPr="00F04CC8">
              <w:rPr>
                <w:sz w:val="20"/>
                <w:lang w:val="uk-UA"/>
              </w:rPr>
              <w:br/>
            </w:r>
            <w:r w:rsidRPr="00F04CC8">
              <w:rPr>
                <w:sz w:val="20"/>
                <w:lang w:val="uk-UA"/>
              </w:rPr>
              <w:br/>
            </w:r>
            <w:r w:rsidR="00BB44BF" w:rsidRPr="00F04CC8">
              <w:rPr>
                <w:sz w:val="20"/>
                <w:lang w:val="uk-UA"/>
              </w:rPr>
              <w:t>У</w:t>
            </w:r>
            <w:r w:rsidRPr="00F04CC8">
              <w:rPr>
                <w:sz w:val="20"/>
                <w:lang w:val="uk-UA"/>
              </w:rPr>
              <w:t xml:space="preserve"> громаді надавалися такі соціальні послуги:</w:t>
            </w:r>
            <w:r w:rsidRPr="00F04CC8">
              <w:rPr>
                <w:sz w:val="20"/>
                <w:lang w:val="uk-UA"/>
              </w:rPr>
              <w:br/>
              <w:t>• догляд вдома — 193 особам/сім’ям отримувачів послуги; щодо 19 осіб/сімей надійшли звернення або повідомлення про потребу, за результатами оцінювання потреб зроблено висновок про необхідність надання послуги 19 особам/сім’ям;</w:t>
            </w:r>
            <w:r w:rsidRPr="00F04CC8">
              <w:rPr>
                <w:sz w:val="20"/>
                <w:lang w:val="uk-UA"/>
              </w:rPr>
              <w:br/>
              <w:t>• соціальна адаптація — 2 отримувачам;</w:t>
            </w:r>
            <w:r w:rsidRPr="00F04CC8">
              <w:rPr>
                <w:sz w:val="20"/>
                <w:lang w:val="uk-UA"/>
              </w:rPr>
              <w:br/>
              <w:t>• консультування — 260 отримувачам;</w:t>
            </w:r>
            <w:r w:rsidRPr="00F04CC8">
              <w:rPr>
                <w:sz w:val="20"/>
                <w:lang w:val="uk-UA"/>
              </w:rPr>
              <w:br/>
              <w:t>• соціальний супровід сімей/осіб, які перебувають у складних життєвих обставинах, — 44 отримувачам; надійшло 43 звернення/повідомлення, за результатами оцінювання потреб щодо 6 осіб/сімей зроблено висновок про потребу в послузі;</w:t>
            </w:r>
            <w:r w:rsidRPr="00F04CC8">
              <w:rPr>
                <w:sz w:val="20"/>
                <w:lang w:val="uk-UA"/>
              </w:rPr>
              <w:br/>
              <w:t>• соціальний супровід сімей, у яких виховуються діти-сироти та діти, позбавлені батьківського піклування, — 11 отримувачам; надійшло 4 звернення/повідомлення, за результатами оцінювання потреб щодо 4 осіб/сімей підтверджено потребу в послузі;</w:t>
            </w:r>
            <w:r w:rsidRPr="00F04CC8">
              <w:rPr>
                <w:sz w:val="20"/>
                <w:lang w:val="uk-UA"/>
              </w:rPr>
              <w:br/>
              <w:t>• представництво інтересів — 485 отримувачам;</w:t>
            </w:r>
            <w:r w:rsidRPr="00F04CC8">
              <w:rPr>
                <w:sz w:val="20"/>
                <w:lang w:val="uk-UA"/>
              </w:rPr>
              <w:br/>
              <w:t>• соціальна профілактика — 111 отримувачам;</w:t>
            </w:r>
            <w:r w:rsidRPr="00F04CC8">
              <w:rPr>
                <w:sz w:val="20"/>
                <w:lang w:val="uk-UA"/>
              </w:rPr>
              <w:br/>
              <w:t>• інформування — 527 отримувачам.</w:t>
            </w:r>
            <w:r w:rsidRPr="00F04CC8">
              <w:rPr>
                <w:sz w:val="20"/>
                <w:lang w:val="uk-UA"/>
              </w:rPr>
              <w:br/>
            </w:r>
            <w:r w:rsidRPr="00F04CC8">
              <w:rPr>
                <w:sz w:val="20"/>
                <w:lang w:val="uk-UA"/>
              </w:rPr>
              <w:br/>
              <w:t>За звітними даними, звернень/повідомлень щодо потреби в екстрених (кризових) соціальних послугах та випадків їх надання не зафіксовано.</w:t>
            </w:r>
            <w:r w:rsidRPr="00F04CC8">
              <w:rPr>
                <w:sz w:val="20"/>
                <w:lang w:val="uk-UA"/>
              </w:rPr>
              <w:br/>
            </w:r>
            <w:r w:rsidRPr="00F04CC8">
              <w:rPr>
                <w:sz w:val="20"/>
                <w:lang w:val="uk-UA"/>
              </w:rPr>
              <w:br/>
              <w:t>2. Організація надання соціальних послуг.</w:t>
            </w:r>
            <w:r w:rsidRPr="00F04CC8">
              <w:rPr>
                <w:sz w:val="20"/>
                <w:lang w:val="uk-UA"/>
              </w:rPr>
              <w:br/>
            </w:r>
            <w:r w:rsidRPr="00F04CC8">
              <w:rPr>
                <w:sz w:val="20"/>
                <w:lang w:val="uk-UA"/>
              </w:rPr>
              <w:br/>
              <w:t>Інформація про соціальні послуги та окремі питання соціального захисту доступна через офіційні інформаційні ресурси Почаївської міської ради. Через місцеву систему надання адміністративних послуг жителі громади можуть отримати інформацію щодо соціальної підтримки, зокрема стосовно прийняття рішення про надання соціальних послуг.</w:t>
            </w:r>
            <w:r w:rsidRPr="00F04CC8">
              <w:rPr>
                <w:sz w:val="20"/>
                <w:lang w:val="uk-UA"/>
              </w:rPr>
              <w:br/>
            </w:r>
            <w:r w:rsidRPr="00F04CC8">
              <w:rPr>
                <w:sz w:val="20"/>
                <w:lang w:val="uk-UA"/>
              </w:rPr>
              <w:br/>
              <w:t>Подальший розвиток системи соціальних послуг передбачає підтримання доступності наявних послуг, своєчасне реагування на звернення жителів, взаємодію з іншими суб’єктами та інформування населення про можливості отримання соціальної підтримки.</w:t>
            </w:r>
          </w:p>
        </w:tc>
      </w:tr>
      <w:tr w:rsidR="005254C1" w:rsidRPr="00F04CC8" w14:paraId="55A00873" w14:textId="77777777" w:rsidTr="0092097C">
        <w:trPr>
          <w:jc w:val="center"/>
        </w:trPr>
        <w:tc>
          <w:tcPr>
            <w:tcW w:w="1702" w:type="dxa"/>
          </w:tcPr>
          <w:p w14:paraId="362ED514" w14:textId="77777777" w:rsidR="005254C1" w:rsidRPr="00F04CC8" w:rsidRDefault="00000000">
            <w:pPr>
              <w:spacing w:after="60"/>
              <w:jc w:val="center"/>
              <w:rPr>
                <w:lang w:val="uk-UA"/>
              </w:rPr>
            </w:pPr>
            <w:r w:rsidRPr="00F04CC8">
              <w:rPr>
                <w:sz w:val="20"/>
                <w:lang w:val="uk-UA"/>
              </w:rPr>
              <w:t>5</w:t>
            </w:r>
          </w:p>
        </w:tc>
        <w:tc>
          <w:tcPr>
            <w:tcW w:w="3437" w:type="dxa"/>
          </w:tcPr>
          <w:p w14:paraId="3DB13BE7" w14:textId="77777777" w:rsidR="005254C1" w:rsidRPr="00F04CC8" w:rsidRDefault="00000000">
            <w:pPr>
              <w:spacing w:after="60"/>
              <w:rPr>
                <w:lang w:val="uk-UA"/>
              </w:rPr>
            </w:pPr>
            <w:r w:rsidRPr="00F04CC8">
              <w:rPr>
                <w:b/>
                <w:sz w:val="20"/>
                <w:lang w:val="uk-UA"/>
              </w:rPr>
              <w:t>Висновки щодо пріоритетів організації надання соціальних послуг у територіальній громаді в середньостроковій і короткостроковій перспективі з урахуванням виявлених потреб та наявних ресурсів</w:t>
            </w:r>
          </w:p>
        </w:tc>
        <w:tc>
          <w:tcPr>
            <w:tcW w:w="5918" w:type="dxa"/>
          </w:tcPr>
          <w:p w14:paraId="5353EC60" w14:textId="77777777" w:rsidR="005254C1" w:rsidRPr="00F04CC8" w:rsidRDefault="00000000">
            <w:pPr>
              <w:spacing w:after="60"/>
              <w:rPr>
                <w:lang w:val="uk-UA"/>
              </w:rPr>
            </w:pPr>
            <w:r w:rsidRPr="00F04CC8">
              <w:rPr>
                <w:sz w:val="20"/>
                <w:lang w:val="uk-UA"/>
              </w:rPr>
              <w:t>За результатами аналізу наданих даних пріоритетними напрямами організації соціальних послуг у Почаївській територіальній громаді є:</w:t>
            </w:r>
            <w:r w:rsidRPr="00F04CC8">
              <w:rPr>
                <w:sz w:val="20"/>
                <w:lang w:val="uk-UA"/>
              </w:rPr>
              <w:br/>
            </w:r>
            <w:r w:rsidRPr="00F04CC8">
              <w:rPr>
                <w:sz w:val="20"/>
                <w:lang w:val="uk-UA"/>
              </w:rPr>
              <w:br/>
              <w:t>• забезпечення доступності та безперервності послуги догляду вдома для осіб, які через вік, стан здоров’я або інші обставини потребують сторонньої допомоги;</w:t>
            </w:r>
            <w:r w:rsidRPr="00F04CC8">
              <w:rPr>
                <w:sz w:val="20"/>
                <w:lang w:val="uk-UA"/>
              </w:rPr>
              <w:br/>
              <w:t>• продовження соціального супроводу сімей та осіб, які перебувають у складних життєвих обставинах;</w:t>
            </w:r>
            <w:r w:rsidRPr="00F04CC8">
              <w:rPr>
                <w:sz w:val="20"/>
                <w:lang w:val="uk-UA"/>
              </w:rPr>
              <w:br/>
              <w:t xml:space="preserve">• забезпечення соціального супроводу сімей, у яких виховуються </w:t>
            </w:r>
            <w:r w:rsidRPr="00F04CC8">
              <w:rPr>
                <w:sz w:val="20"/>
                <w:lang w:val="uk-UA"/>
              </w:rPr>
              <w:lastRenderedPageBreak/>
              <w:t>діти-сироти та діти, позбавлені батьківського піклування;</w:t>
            </w:r>
            <w:r w:rsidRPr="00F04CC8">
              <w:rPr>
                <w:sz w:val="20"/>
                <w:lang w:val="uk-UA"/>
              </w:rPr>
              <w:br/>
              <w:t>• подальше надання послуг консультування, представництва інтересів, соціальної профілактики та інформування;</w:t>
            </w:r>
            <w:r w:rsidRPr="00F04CC8">
              <w:rPr>
                <w:sz w:val="20"/>
                <w:lang w:val="uk-UA"/>
              </w:rPr>
              <w:br/>
              <w:t>• своєчасне виявлення жителів, які потребують соціальної підтримки, та проведення оцінювання їхніх індивідуальних потреб;</w:t>
            </w:r>
            <w:r w:rsidRPr="00F04CC8">
              <w:rPr>
                <w:sz w:val="20"/>
                <w:lang w:val="uk-UA"/>
              </w:rPr>
              <w:br/>
              <w:t>• посилення інформаційної роботи щодо змісту соціальних послуг, умов і порядку їх отримання.</w:t>
            </w:r>
            <w:r w:rsidRPr="00F04CC8">
              <w:rPr>
                <w:sz w:val="20"/>
                <w:lang w:val="uk-UA"/>
              </w:rPr>
              <w:br/>
            </w:r>
            <w:r w:rsidRPr="00F04CC8">
              <w:rPr>
                <w:sz w:val="20"/>
                <w:lang w:val="uk-UA"/>
              </w:rPr>
              <w:br/>
              <w:t>Наявні дані свідчать про важливу роль Центру надання соціальних послуг у забезпеченні підтримки жителів громади. Подальша робота має бути спрямована на збереження наявних послуг та реагування на потреби вразливих груп населення.</w:t>
            </w:r>
          </w:p>
        </w:tc>
      </w:tr>
      <w:tr w:rsidR="005254C1" w:rsidRPr="00F04CC8" w14:paraId="6F538875" w14:textId="77777777" w:rsidTr="0092097C">
        <w:trPr>
          <w:jc w:val="center"/>
        </w:trPr>
        <w:tc>
          <w:tcPr>
            <w:tcW w:w="1702" w:type="dxa"/>
          </w:tcPr>
          <w:p w14:paraId="7770FAFE" w14:textId="77777777" w:rsidR="005254C1" w:rsidRPr="00F04CC8" w:rsidRDefault="00000000">
            <w:pPr>
              <w:spacing w:after="60"/>
              <w:jc w:val="center"/>
              <w:rPr>
                <w:lang w:val="uk-UA"/>
              </w:rPr>
            </w:pPr>
            <w:r w:rsidRPr="00F04CC8">
              <w:rPr>
                <w:sz w:val="20"/>
                <w:lang w:val="uk-UA"/>
              </w:rPr>
              <w:lastRenderedPageBreak/>
              <w:t>6</w:t>
            </w:r>
          </w:p>
        </w:tc>
        <w:tc>
          <w:tcPr>
            <w:tcW w:w="3437" w:type="dxa"/>
          </w:tcPr>
          <w:p w14:paraId="4459CC99" w14:textId="77777777" w:rsidR="005254C1" w:rsidRPr="00F04CC8" w:rsidRDefault="00000000">
            <w:pPr>
              <w:spacing w:after="60"/>
              <w:rPr>
                <w:lang w:val="uk-UA"/>
              </w:rPr>
            </w:pPr>
            <w:r w:rsidRPr="00F04CC8">
              <w:rPr>
                <w:b/>
                <w:sz w:val="20"/>
                <w:lang w:val="uk-UA"/>
              </w:rPr>
              <w:t>Рекомендації за результатами визначення потреб населення територіальної громади у соціальних послугах</w:t>
            </w:r>
          </w:p>
        </w:tc>
        <w:tc>
          <w:tcPr>
            <w:tcW w:w="5918" w:type="dxa"/>
          </w:tcPr>
          <w:p w14:paraId="440AD9D5" w14:textId="77777777" w:rsidR="005254C1" w:rsidRPr="00F04CC8" w:rsidRDefault="00000000">
            <w:pPr>
              <w:spacing w:after="60"/>
              <w:rPr>
                <w:lang w:val="uk-UA"/>
              </w:rPr>
            </w:pPr>
            <w:r w:rsidRPr="00F04CC8">
              <w:rPr>
                <w:sz w:val="20"/>
                <w:lang w:val="uk-UA"/>
              </w:rPr>
              <w:t>За результатами визначення потреб населення Почаївської територіальної громади рекомендовано:</w:t>
            </w:r>
            <w:r w:rsidRPr="00F04CC8">
              <w:rPr>
                <w:sz w:val="20"/>
                <w:lang w:val="uk-UA"/>
              </w:rPr>
              <w:br/>
            </w:r>
            <w:r w:rsidRPr="00F04CC8">
              <w:rPr>
                <w:sz w:val="20"/>
                <w:lang w:val="uk-UA"/>
              </w:rPr>
              <w:br/>
              <w:t>1. Продовжити надання соціальних послуг догляду вдома, соціальної адаптації, консультування, соціального супроводу, представництва інтересів, соціальної профілактики та інформування відповідно до індивідуальних потреб отримувачів.</w:t>
            </w:r>
            <w:r w:rsidRPr="00F04CC8">
              <w:rPr>
                <w:sz w:val="20"/>
                <w:lang w:val="uk-UA"/>
              </w:rPr>
              <w:br/>
              <w:t>2. Забезпечувати своєчасне виявлення осіб і сімей, які перебувають у складних життєвих обставинах або належать до вразливих груп населення.</w:t>
            </w:r>
            <w:r w:rsidRPr="00F04CC8">
              <w:rPr>
                <w:sz w:val="20"/>
                <w:lang w:val="uk-UA"/>
              </w:rPr>
              <w:br/>
              <w:t>3. Проводити оцінювання потреб осіб/сімей та визначати необхідні соціальні послуги з урахуванням конкретних життєвих обставин.</w:t>
            </w:r>
            <w:r w:rsidRPr="00F04CC8">
              <w:rPr>
                <w:sz w:val="20"/>
                <w:lang w:val="uk-UA"/>
              </w:rPr>
              <w:br/>
              <w:t>4. Продовжити соціальний супровід сімей, у яких виховуються діти-сироти та діти, позбавлені батьківського піклування.</w:t>
            </w:r>
            <w:r w:rsidRPr="00F04CC8">
              <w:rPr>
                <w:sz w:val="20"/>
                <w:lang w:val="uk-UA"/>
              </w:rPr>
              <w:br/>
              <w:t>5. Посилити інформаційно-роз’яснювальну роботу серед жителів громади, зокрема мешканців сільських населених пунктів, щодо видів соціальних послуг та порядку їх отримання.</w:t>
            </w:r>
            <w:r w:rsidRPr="00F04CC8">
              <w:rPr>
                <w:sz w:val="20"/>
                <w:lang w:val="uk-UA"/>
              </w:rPr>
              <w:br/>
              <w:t>6. Підтримувати взаємодію Центру надання соціальних послуг з виконавчими органами міської ради, установами та організаціями, залученими до виявлення й підтримки осіб/сімей, які потребують допомоги.</w:t>
            </w:r>
            <w:r w:rsidRPr="00F04CC8">
              <w:rPr>
                <w:sz w:val="20"/>
                <w:lang w:val="uk-UA"/>
              </w:rPr>
              <w:br/>
              <w:t>7. Систематично аналізувати звернення, результати оцінювання потреб та обсяги надання соціальних послуг для планування подальшого розвитку системи соціального захисту громади.</w:t>
            </w:r>
          </w:p>
        </w:tc>
      </w:tr>
      <w:tr w:rsidR="005254C1" w:rsidRPr="00F04CC8" w14:paraId="1503A5BB" w14:textId="77777777" w:rsidTr="0092097C">
        <w:trPr>
          <w:jc w:val="center"/>
        </w:trPr>
        <w:tc>
          <w:tcPr>
            <w:tcW w:w="1702" w:type="dxa"/>
          </w:tcPr>
          <w:p w14:paraId="72A6E6AA" w14:textId="77777777" w:rsidR="005254C1" w:rsidRPr="00F04CC8" w:rsidRDefault="00000000">
            <w:pPr>
              <w:spacing w:after="60"/>
              <w:jc w:val="center"/>
              <w:rPr>
                <w:lang w:val="uk-UA"/>
              </w:rPr>
            </w:pPr>
            <w:r w:rsidRPr="00F04CC8">
              <w:rPr>
                <w:sz w:val="20"/>
                <w:lang w:val="uk-UA"/>
              </w:rPr>
              <w:t>7</w:t>
            </w:r>
          </w:p>
        </w:tc>
        <w:tc>
          <w:tcPr>
            <w:tcW w:w="3437" w:type="dxa"/>
          </w:tcPr>
          <w:p w14:paraId="07EBF2D6" w14:textId="77777777" w:rsidR="005254C1" w:rsidRPr="00F04CC8" w:rsidRDefault="00000000">
            <w:pPr>
              <w:spacing w:after="60"/>
              <w:rPr>
                <w:lang w:val="uk-UA"/>
              </w:rPr>
            </w:pPr>
            <w:r w:rsidRPr="00F04CC8">
              <w:rPr>
                <w:b/>
                <w:sz w:val="20"/>
                <w:lang w:val="uk-UA"/>
              </w:rPr>
              <w:t>Додатки</w:t>
            </w:r>
          </w:p>
        </w:tc>
        <w:tc>
          <w:tcPr>
            <w:tcW w:w="5918" w:type="dxa"/>
          </w:tcPr>
          <w:p w14:paraId="01CF9E97" w14:textId="77777777" w:rsidR="005254C1" w:rsidRPr="00F04CC8" w:rsidRDefault="00000000">
            <w:pPr>
              <w:spacing w:after="60"/>
              <w:rPr>
                <w:lang w:val="uk-UA"/>
              </w:rPr>
            </w:pPr>
            <w:r w:rsidRPr="00F04CC8">
              <w:rPr>
                <w:sz w:val="20"/>
                <w:lang w:val="uk-UA"/>
              </w:rPr>
              <w:t>Додаток: дані щодо забезпечення осіб/сімей, які належать до вразливих груп населення або перебувають у складних життєвих обставинах, соціальними послугами.</w:t>
            </w:r>
          </w:p>
        </w:tc>
      </w:tr>
    </w:tbl>
    <w:p w14:paraId="47F9A41E" w14:textId="77777777" w:rsidR="00EA71E9" w:rsidRPr="00F04CC8" w:rsidRDefault="00EA71E9">
      <w:pPr>
        <w:rPr>
          <w:lang w:val="uk-UA"/>
        </w:rPr>
      </w:pPr>
    </w:p>
    <w:sectPr w:rsidR="00EA71E9" w:rsidRPr="00F04CC8" w:rsidSect="00034616">
      <w:pgSz w:w="12240" w:h="15840"/>
      <w:pgMar w:top="964" w:right="964" w:bottom="964"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44713931">
    <w:abstractNumId w:val="8"/>
  </w:num>
  <w:num w:numId="2" w16cid:durableId="1775781764">
    <w:abstractNumId w:val="6"/>
  </w:num>
  <w:num w:numId="3" w16cid:durableId="892038313">
    <w:abstractNumId w:val="5"/>
  </w:num>
  <w:num w:numId="4" w16cid:durableId="667096229">
    <w:abstractNumId w:val="4"/>
  </w:num>
  <w:num w:numId="5" w16cid:durableId="999230094">
    <w:abstractNumId w:val="7"/>
  </w:num>
  <w:num w:numId="6" w16cid:durableId="364596465">
    <w:abstractNumId w:val="3"/>
  </w:num>
  <w:num w:numId="7" w16cid:durableId="1828787636">
    <w:abstractNumId w:val="2"/>
  </w:num>
  <w:num w:numId="8" w16cid:durableId="216479078">
    <w:abstractNumId w:val="1"/>
  </w:num>
  <w:num w:numId="9" w16cid:durableId="925774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254C1"/>
    <w:rsid w:val="00576B1B"/>
    <w:rsid w:val="008617A5"/>
    <w:rsid w:val="0092097C"/>
    <w:rsid w:val="00AA1D8D"/>
    <w:rsid w:val="00B47730"/>
    <w:rsid w:val="00BB44BF"/>
    <w:rsid w:val="00CB0664"/>
    <w:rsid w:val="00EA71E9"/>
    <w:rsid w:val="00F04C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0A2BE1"/>
  <w14:defaultImageDpi w14:val="300"/>
  <w15:docId w15:val="{A14278A3-4DA3-45C1-8799-70D6D1839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4966</Words>
  <Characters>2832</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Sasha Ivashchuk</cp:lastModifiedBy>
  <cp:revision>5</cp:revision>
  <dcterms:created xsi:type="dcterms:W3CDTF">2013-12-23T23:15:00Z</dcterms:created>
  <dcterms:modified xsi:type="dcterms:W3CDTF">2026-10-16T12:17:00Z</dcterms:modified>
  <cp:category/>
</cp:coreProperties>
</file>