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C74F66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</w:t>
      </w:r>
      <w:proofErr w:type="gramStart"/>
      <w:r>
        <w:rPr>
          <w:b/>
          <w:color w:val="000000"/>
          <w:lang w:eastAsia="uk-UA" w:bidi="uk-UA"/>
        </w:rPr>
        <w:t xml:space="preserve">« </w:t>
      </w:r>
      <w:r w:rsidR="00551A44">
        <w:rPr>
          <w:rStyle w:val="20pt"/>
        </w:rPr>
        <w:t xml:space="preserve"> </w:t>
      </w:r>
      <w:r w:rsidR="00551A44" w:rsidRPr="00CF0C86">
        <w:rPr>
          <w:rStyle w:val="21"/>
          <w:rFonts w:eastAsia="Verdana"/>
        </w:rPr>
        <w:t>»</w:t>
      </w:r>
      <w:proofErr w:type="gramEnd"/>
      <w:r w:rsidR="00551A44" w:rsidRPr="00CF0C86">
        <w:rPr>
          <w:rStyle w:val="21"/>
          <w:rFonts w:eastAsia="Verdana"/>
        </w:rPr>
        <w:t xml:space="preserve"> </w:t>
      </w:r>
      <w:r>
        <w:rPr>
          <w:b/>
          <w:color w:val="000000"/>
          <w:lang w:val="uk-UA" w:eastAsia="uk-UA" w:bidi="uk-UA"/>
        </w:rPr>
        <w:t>жовтня</w:t>
      </w:r>
      <w:r w:rsidR="00551A44" w:rsidRPr="00CF0C86">
        <w:rPr>
          <w:b/>
          <w:color w:val="000000"/>
          <w:lang w:eastAsia="uk-UA" w:bidi="uk-UA"/>
        </w:rPr>
        <w:t xml:space="preserve"> </w:t>
      </w:r>
      <w:r w:rsidR="001710BD">
        <w:rPr>
          <w:rStyle w:val="20pt"/>
        </w:rPr>
        <w:t>2019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D829BD">
        <w:rPr>
          <w:b/>
          <w:color w:val="000000"/>
          <w:lang w:val="uk-UA" w:eastAsia="uk-UA" w:bidi="uk-UA"/>
        </w:rPr>
        <w:tab/>
        <w:t>№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E5126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Розвиток  фізичної культури  і спорту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 Почаївська міська рада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фізичної культури і спорту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1710BD" w:rsidRPr="00D829BD" w:rsidRDefault="00D829BD" w:rsidP="00171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  <w:t>В.С. Бойко</w:t>
      </w:r>
    </w:p>
    <w:p w:rsidR="002B24FA" w:rsidRDefault="0044227B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1BC" w:rsidRDefault="00C831B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31BC" w:rsidRDefault="00C831B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 2019 року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Зміни, що вносяться до Програми « 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 фізичної культури і спорту Почаївс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ької об’єднаної територіальної громади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2019-2020 роки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Default="00C831B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103040»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замінити на цифру «28350»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831BC" w:rsidRPr="00A90EFC" w:rsidRDefault="00C831B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1.2. в клітинці, що визначає відповідального виконавця програми, після слів « Почаївська міська рада»  доповнити наступними словами: « Відділ освіти молоді та спорту Почаївської міської ради.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5: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реченні перш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абзацу цифру « 103040»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амінити на цифру «28350»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2.2.Таблицю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C831BC" w:rsidRPr="00A90EFC" w:rsidTr="00C831BC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C831BC" w:rsidRPr="00A90EFC" w:rsidTr="00C831B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28350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роздлі</w:t>
      </w:r>
      <w:proofErr w:type="spellEnd"/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 « Заходи програми» викласти в наступній редакції:</w:t>
      </w:r>
    </w:p>
    <w:p w:rsidR="003C3362" w:rsidRPr="00A90EFC" w:rsidRDefault="00A90EFC" w:rsidP="00C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9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4"/>
        <w:gridCol w:w="1793"/>
        <w:gridCol w:w="1317"/>
        <w:gridCol w:w="1574"/>
        <w:gridCol w:w="1237"/>
        <w:gridCol w:w="892"/>
        <w:gridCol w:w="951"/>
        <w:gridCol w:w="1559"/>
      </w:tblGrid>
      <w:tr w:rsidR="003C3362" w:rsidRPr="00A052CE" w:rsidTr="00D871A1">
        <w:trPr>
          <w:trHeight w:val="480"/>
        </w:trPr>
        <w:tc>
          <w:tcPr>
            <w:tcW w:w="424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793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Найменування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заходу</w:t>
            </w:r>
          </w:p>
        </w:tc>
        <w:tc>
          <w:tcPr>
            <w:tcW w:w="1317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Виконавець</w:t>
            </w:r>
            <w:proofErr w:type="spellEnd"/>
          </w:p>
        </w:tc>
        <w:tc>
          <w:tcPr>
            <w:tcW w:w="1574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Джерела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фінансування</w:t>
            </w:r>
            <w:proofErr w:type="spellEnd"/>
          </w:p>
        </w:tc>
        <w:tc>
          <w:tcPr>
            <w:tcW w:w="1237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Термін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виконання</w:t>
            </w:r>
            <w:proofErr w:type="spellEnd"/>
          </w:p>
        </w:tc>
        <w:tc>
          <w:tcPr>
            <w:tcW w:w="1843" w:type="dxa"/>
            <w:gridSpan w:val="2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Прогнозні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обсяги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фінансування</w:t>
            </w:r>
            <w:proofErr w:type="spellEnd"/>
          </w:p>
        </w:tc>
        <w:tc>
          <w:tcPr>
            <w:tcW w:w="1559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Очікувані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результати</w:t>
            </w:r>
            <w:proofErr w:type="spellEnd"/>
          </w:p>
        </w:tc>
      </w:tr>
      <w:tr w:rsidR="003C3362" w:rsidRPr="00A052CE" w:rsidTr="00D871A1">
        <w:trPr>
          <w:trHeight w:val="435"/>
        </w:trPr>
        <w:tc>
          <w:tcPr>
            <w:tcW w:w="424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93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7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4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37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2019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1559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Велопробіг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«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Веломандрики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»</w:t>
            </w:r>
          </w:p>
        </w:tc>
        <w:tc>
          <w:tcPr>
            <w:tcW w:w="1317" w:type="dxa"/>
          </w:tcPr>
          <w:p w:rsidR="003C3362" w:rsidRPr="003C3362" w:rsidRDefault="003C3362" w:rsidP="003C3362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 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2400 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2600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велопробігу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793" w:type="dxa"/>
          </w:tcPr>
          <w:p w:rsidR="003C3362" w:rsidRPr="00F74FCC" w:rsidRDefault="003C3362" w:rsidP="00D871A1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Турнір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з волейболу «Кубок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пам’яті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Циганюка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1000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турніру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нагород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І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етап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Всеукраїнської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дитячо-юнацької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військово-патріотичної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гри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Сокіл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»(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Джура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»)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4500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5500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військово-патріотичної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гри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Сокіл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 («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Джура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»),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медалей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Кременецького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району з футболу</w:t>
            </w:r>
          </w:p>
        </w:tc>
        <w:tc>
          <w:tcPr>
            <w:tcW w:w="1317" w:type="dxa"/>
          </w:tcPr>
          <w:p w:rsid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3500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4500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перевезення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футбольної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команди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участі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Почаєва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серед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дівчат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до 14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років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 Шахова королева»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1400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1600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м.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Почаєва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серед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юнаків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до 14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років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Шаховий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десант»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1400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.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1600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кубків,призів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7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Кременецького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району з волейболу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2019-2020 р.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750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850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турніру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медалей,кубків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</w:p>
        </w:tc>
      </w:tr>
      <w:tr w:rsidR="003C3362" w:rsidRPr="007A4E51" w:rsidTr="00D871A1">
        <w:trPr>
          <w:gridAfter w:val="1"/>
          <w:wAfter w:w="1559" w:type="dxa"/>
        </w:trPr>
        <w:tc>
          <w:tcPr>
            <w:tcW w:w="424" w:type="dxa"/>
          </w:tcPr>
          <w:p w:rsidR="003C3362" w:rsidRPr="007A4E51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</w:tcPr>
          <w:p w:rsidR="003C3362" w:rsidRPr="007A4E51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A4E5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Всього</w:t>
            </w:r>
            <w:proofErr w:type="spellEnd"/>
          </w:p>
        </w:tc>
        <w:tc>
          <w:tcPr>
            <w:tcW w:w="4128" w:type="dxa"/>
            <w:gridSpan w:val="3"/>
          </w:tcPr>
          <w:p w:rsidR="003C3362" w:rsidRPr="007A4E51" w:rsidRDefault="003C3362" w:rsidP="00D871A1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2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700</w:t>
            </w:r>
            <w:bookmarkStart w:id="0" w:name="_GoBack"/>
            <w:bookmarkEnd w:id="0"/>
          </w:p>
        </w:tc>
        <w:tc>
          <w:tcPr>
            <w:tcW w:w="951" w:type="dxa"/>
          </w:tcPr>
          <w:p w:rsidR="003C3362" w:rsidRPr="007A4E51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7A4E5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17650</w:t>
            </w:r>
          </w:p>
        </w:tc>
      </w:tr>
    </w:tbl>
    <w:p w:rsidR="00A90EFC" w:rsidRPr="00A90EFC" w:rsidRDefault="00A90EFC" w:rsidP="00C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В.Я.Уйван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4959"/>
    <w:rsid w:val="001710BD"/>
    <w:rsid w:val="001D5A75"/>
    <w:rsid w:val="002204BF"/>
    <w:rsid w:val="002B24FA"/>
    <w:rsid w:val="003C3362"/>
    <w:rsid w:val="0044227B"/>
    <w:rsid w:val="0050347A"/>
    <w:rsid w:val="00551A44"/>
    <w:rsid w:val="007335BA"/>
    <w:rsid w:val="008447D5"/>
    <w:rsid w:val="00850D04"/>
    <w:rsid w:val="00870775"/>
    <w:rsid w:val="0088530F"/>
    <w:rsid w:val="00A90EFC"/>
    <w:rsid w:val="00AD5FAB"/>
    <w:rsid w:val="00C74F66"/>
    <w:rsid w:val="00C831BC"/>
    <w:rsid w:val="00D829BD"/>
    <w:rsid w:val="00E51268"/>
    <w:rsid w:val="00EF1609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F49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2019-07-03T12:31:00Z</cp:lastPrinted>
  <dcterms:created xsi:type="dcterms:W3CDTF">2019-10-21T11:31:00Z</dcterms:created>
  <dcterms:modified xsi:type="dcterms:W3CDTF">2019-10-21T12:40:00Z</dcterms:modified>
</cp:coreProperties>
</file>