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61" w:rsidRPr="00AF69E8" w:rsidRDefault="00FD6061" w:rsidP="00751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69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F6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751C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51CCC" w:rsidRPr="00AF69E8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704522209" r:id="rId8">
            <o:FieldCodes>\s</o:FieldCodes>
          </o:OLEObject>
        </w:object>
      </w:r>
      <w:r w:rsidRPr="00AF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6061" w:rsidRPr="00AF69E8" w:rsidRDefault="00FD6061" w:rsidP="00751CCC">
      <w:pPr>
        <w:pStyle w:val="a6"/>
        <w:spacing w:line="240" w:lineRule="auto"/>
        <w:rPr>
          <w:szCs w:val="28"/>
        </w:rPr>
      </w:pPr>
      <w:r w:rsidRPr="00AF69E8">
        <w:rPr>
          <w:szCs w:val="28"/>
        </w:rPr>
        <w:t>УКРАЇНА</w:t>
      </w:r>
    </w:p>
    <w:p w:rsidR="00FD6061" w:rsidRPr="00AF69E8" w:rsidRDefault="00FD6061" w:rsidP="00751C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6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FD6061" w:rsidRPr="00AF69E8" w:rsidRDefault="00FD6061" w:rsidP="00751CCC">
      <w:pPr>
        <w:pStyle w:val="9"/>
        <w:jc w:val="center"/>
        <w:rPr>
          <w:sz w:val="28"/>
          <w:szCs w:val="28"/>
        </w:rPr>
      </w:pPr>
      <w:r w:rsidRPr="00AF69E8">
        <w:rPr>
          <w:sz w:val="28"/>
          <w:szCs w:val="28"/>
        </w:rPr>
        <w:t>ВИКОНАВЧИЙ КОМІТЕТ</w:t>
      </w:r>
    </w:p>
    <w:p w:rsidR="00FD6061" w:rsidRPr="00AF69E8" w:rsidRDefault="00FD6061" w:rsidP="00751C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6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F69E8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F69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FD6061" w:rsidRPr="00AF69E8" w:rsidRDefault="00FD6061" w:rsidP="00751C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6061" w:rsidRPr="00AF69E8" w:rsidRDefault="00FD6061" w:rsidP="00751C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Pr="00AF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AF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</w:t>
      </w:r>
      <w:r w:rsidR="009A3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F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Проект</w:t>
      </w:r>
    </w:p>
    <w:p w:rsidR="00FD6061" w:rsidRDefault="00FD6061" w:rsidP="00751CC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74FA" w:rsidRDefault="00FD6061" w:rsidP="00751CC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5264">
        <w:rPr>
          <w:b/>
          <w:color w:val="000000"/>
          <w:sz w:val="28"/>
          <w:szCs w:val="28"/>
        </w:rPr>
        <w:t xml:space="preserve">Про </w:t>
      </w:r>
      <w:r w:rsidR="003D128C">
        <w:rPr>
          <w:b/>
          <w:color w:val="000000"/>
          <w:sz w:val="28"/>
          <w:szCs w:val="28"/>
        </w:rPr>
        <w:t>к</w:t>
      </w:r>
      <w:r w:rsidR="00D674FA">
        <w:rPr>
          <w:b/>
          <w:color w:val="000000"/>
          <w:sz w:val="28"/>
          <w:szCs w:val="28"/>
        </w:rPr>
        <w:t xml:space="preserve">оординаційну раду з питань </w:t>
      </w:r>
      <w:r w:rsidR="003D128C">
        <w:rPr>
          <w:b/>
          <w:color w:val="000000"/>
          <w:sz w:val="28"/>
          <w:szCs w:val="28"/>
        </w:rPr>
        <w:t xml:space="preserve">гендерної </w:t>
      </w:r>
    </w:p>
    <w:p w:rsidR="006C7527" w:rsidRDefault="003D128C" w:rsidP="00751CC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рівності, запобігання</w:t>
      </w:r>
      <w:r w:rsidR="00FD6061">
        <w:rPr>
          <w:b/>
          <w:color w:val="000000"/>
          <w:sz w:val="28"/>
          <w:szCs w:val="28"/>
        </w:rPr>
        <w:t xml:space="preserve"> </w:t>
      </w:r>
      <w:r w:rsidR="00D674FA">
        <w:rPr>
          <w:b/>
          <w:color w:val="000000"/>
          <w:sz w:val="28"/>
          <w:szCs w:val="28"/>
        </w:rPr>
        <w:t xml:space="preserve">та протидії </w:t>
      </w:r>
      <w:r w:rsidR="00FD6061" w:rsidRPr="006D5264">
        <w:rPr>
          <w:b/>
          <w:color w:val="000000"/>
          <w:sz w:val="28"/>
          <w:szCs w:val="28"/>
        </w:rPr>
        <w:t xml:space="preserve">домашньому </w:t>
      </w:r>
    </w:p>
    <w:p w:rsidR="00F11FEC" w:rsidRDefault="00FD6061" w:rsidP="00751CC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5264">
        <w:rPr>
          <w:b/>
          <w:color w:val="000000"/>
          <w:sz w:val="28"/>
          <w:szCs w:val="28"/>
        </w:rPr>
        <w:t>насильству</w:t>
      </w:r>
      <w:r w:rsidR="003D128C">
        <w:rPr>
          <w:b/>
          <w:color w:val="000000"/>
          <w:sz w:val="28"/>
          <w:szCs w:val="28"/>
        </w:rPr>
        <w:t xml:space="preserve"> </w:t>
      </w:r>
      <w:r w:rsidR="00D674FA" w:rsidRPr="00D674FA">
        <w:rPr>
          <w:b/>
          <w:color w:val="000000"/>
          <w:sz w:val="28"/>
          <w:szCs w:val="28"/>
        </w:rPr>
        <w:t>і насильству за ознакою</w:t>
      </w:r>
      <w:r w:rsidR="00D674FA" w:rsidRPr="00D674FA">
        <w:rPr>
          <w:b/>
          <w:color w:val="000000"/>
          <w:sz w:val="28"/>
          <w:szCs w:val="28"/>
        </w:rPr>
        <w:br/>
        <w:t>статі</w:t>
      </w:r>
      <w:r w:rsidR="00D674FA">
        <w:rPr>
          <w:b/>
          <w:color w:val="000000"/>
          <w:sz w:val="28"/>
          <w:szCs w:val="28"/>
        </w:rPr>
        <w:t>,</w:t>
      </w:r>
      <w:r w:rsidR="003D128C">
        <w:rPr>
          <w:b/>
          <w:color w:val="000000"/>
          <w:sz w:val="28"/>
          <w:szCs w:val="28"/>
        </w:rPr>
        <w:t xml:space="preserve"> протидії  торгівлі людьми</w:t>
      </w:r>
      <w:r>
        <w:rPr>
          <w:b/>
          <w:color w:val="000000"/>
          <w:sz w:val="28"/>
          <w:szCs w:val="28"/>
        </w:rPr>
        <w:t xml:space="preserve"> </w:t>
      </w:r>
      <w:r w:rsidR="00D674FA">
        <w:rPr>
          <w:b/>
          <w:color w:val="000000"/>
          <w:sz w:val="28"/>
          <w:szCs w:val="28"/>
        </w:rPr>
        <w:t>на території</w:t>
      </w:r>
      <w:r>
        <w:rPr>
          <w:b/>
          <w:color w:val="000000"/>
          <w:sz w:val="28"/>
          <w:szCs w:val="28"/>
        </w:rPr>
        <w:t xml:space="preserve"> </w:t>
      </w:r>
      <w:r w:rsidR="003D128C">
        <w:rPr>
          <w:b/>
          <w:color w:val="000000"/>
          <w:sz w:val="28"/>
          <w:szCs w:val="28"/>
        </w:rPr>
        <w:t xml:space="preserve"> </w:t>
      </w:r>
    </w:p>
    <w:p w:rsidR="00FD6061" w:rsidRDefault="00D674FA" w:rsidP="00751CC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Почаївської</w:t>
      </w:r>
      <w:r w:rsidR="00FD606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міської</w:t>
      </w:r>
      <w:r w:rsidR="003D12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територіальної</w:t>
      </w:r>
      <w:r w:rsidR="003D12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громади</w:t>
      </w:r>
    </w:p>
    <w:p w:rsidR="00EB0655" w:rsidRPr="009D2FBF" w:rsidRDefault="00EB0655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</w:p>
    <w:p w:rsidR="00EB0655" w:rsidRDefault="00EB0655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0655">
        <w:rPr>
          <w:color w:val="000000"/>
          <w:sz w:val="28"/>
          <w:szCs w:val="28"/>
        </w:rPr>
        <w:t>         </w:t>
      </w:r>
      <w:r w:rsidRPr="00D01EF3">
        <w:rPr>
          <w:color w:val="000000"/>
          <w:sz w:val="28"/>
          <w:szCs w:val="28"/>
        </w:rPr>
        <w:t xml:space="preserve">З метою виконання </w:t>
      </w:r>
      <w:r w:rsidR="003D128C">
        <w:rPr>
          <w:sz w:val="28"/>
          <w:szCs w:val="28"/>
        </w:rPr>
        <w:t>Законів</w:t>
      </w:r>
      <w:r w:rsidRPr="00EB0655">
        <w:rPr>
          <w:color w:val="000000"/>
          <w:sz w:val="28"/>
          <w:szCs w:val="28"/>
        </w:rPr>
        <w:t xml:space="preserve"> України «Про запобігання та п</w:t>
      </w:r>
      <w:r w:rsidR="003D128C">
        <w:rPr>
          <w:color w:val="000000"/>
          <w:sz w:val="28"/>
          <w:szCs w:val="28"/>
        </w:rPr>
        <w:t>ротидію домашньому насильству»,</w:t>
      </w:r>
      <w:r w:rsidRPr="00D01EF3">
        <w:rPr>
          <w:color w:val="000000"/>
          <w:sz w:val="28"/>
          <w:szCs w:val="28"/>
        </w:rPr>
        <w:t xml:space="preserve">  «Про забезпечення рівних прав та можливостей жінок і чоловіків»,</w:t>
      </w:r>
      <w:r w:rsidR="00F271CF">
        <w:rPr>
          <w:color w:val="000000"/>
          <w:sz w:val="28"/>
          <w:szCs w:val="28"/>
        </w:rPr>
        <w:t xml:space="preserve"> «П</w:t>
      </w:r>
      <w:r w:rsidR="003D128C">
        <w:rPr>
          <w:color w:val="000000"/>
          <w:sz w:val="28"/>
          <w:szCs w:val="28"/>
        </w:rPr>
        <w:t>ро протидію торгівлі людьми»,</w:t>
      </w:r>
      <w:r w:rsidRPr="00D01EF3">
        <w:rPr>
          <w:color w:val="000000"/>
          <w:sz w:val="28"/>
          <w:szCs w:val="28"/>
        </w:rPr>
        <w:t xml:space="preserve"> керуючись </w:t>
      </w:r>
      <w:r>
        <w:rPr>
          <w:sz w:val="28"/>
          <w:szCs w:val="28"/>
        </w:rPr>
        <w:t>Постановою КМУ від 22.08.1918р. № 658 «</w:t>
      </w:r>
      <w:r w:rsidRPr="00EB0655">
        <w:rPr>
          <w:color w:val="000000"/>
          <w:sz w:val="28"/>
          <w:szCs w:val="28"/>
        </w:rPr>
        <w:t xml:space="preserve">Про затвердження Порядку взаємодії суб’єктів, що здійснюють заходи у сфері </w:t>
      </w:r>
      <w:r w:rsidRPr="00EB0655">
        <w:rPr>
          <w:sz w:val="28"/>
          <w:szCs w:val="28"/>
        </w:rPr>
        <w:t>запобігання та протидії домашньому насильству і насильству за ознакою стат</w:t>
      </w:r>
      <w:bookmarkStart w:id="0" w:name="n4"/>
      <w:bookmarkStart w:id="1" w:name="n8"/>
      <w:bookmarkStart w:id="2" w:name="n261"/>
      <w:bookmarkEnd w:id="0"/>
      <w:bookmarkEnd w:id="1"/>
      <w:bookmarkEnd w:id="2"/>
      <w:r w:rsidRPr="00EB0655">
        <w:rPr>
          <w:sz w:val="28"/>
          <w:szCs w:val="28"/>
        </w:rPr>
        <w:t>і</w:t>
      </w:r>
      <w:r>
        <w:rPr>
          <w:sz w:val="28"/>
          <w:szCs w:val="28"/>
        </w:rPr>
        <w:t>»</w:t>
      </w:r>
      <w:r w:rsidR="005B1B08">
        <w:rPr>
          <w:sz w:val="28"/>
          <w:szCs w:val="28"/>
        </w:rPr>
        <w:t>, на виконання р</w:t>
      </w:r>
      <w:r>
        <w:rPr>
          <w:sz w:val="28"/>
          <w:szCs w:val="28"/>
        </w:rPr>
        <w:t>оз</w:t>
      </w:r>
      <w:r w:rsidR="00F11FEC">
        <w:rPr>
          <w:sz w:val="28"/>
          <w:szCs w:val="28"/>
        </w:rPr>
        <w:t>порядження</w:t>
      </w:r>
      <w:r w:rsidR="00F271CF">
        <w:rPr>
          <w:sz w:val="28"/>
          <w:szCs w:val="28"/>
        </w:rPr>
        <w:t xml:space="preserve"> міського голови від</w:t>
      </w:r>
      <w:r>
        <w:rPr>
          <w:sz w:val="28"/>
          <w:szCs w:val="28"/>
        </w:rPr>
        <w:t xml:space="preserve"> </w:t>
      </w:r>
      <w:r w:rsidR="00F271CF">
        <w:rPr>
          <w:sz w:val="28"/>
          <w:szCs w:val="28"/>
        </w:rPr>
        <w:t>06 січня 2022 року №7</w:t>
      </w:r>
      <w:r>
        <w:rPr>
          <w:sz w:val="28"/>
          <w:szCs w:val="28"/>
        </w:rPr>
        <w:t xml:space="preserve"> </w:t>
      </w:r>
      <w:r w:rsidR="005B1B08">
        <w:rPr>
          <w:sz w:val="28"/>
          <w:szCs w:val="28"/>
        </w:rPr>
        <w:t>«</w:t>
      </w:r>
      <w:r w:rsidRPr="00EB0655">
        <w:rPr>
          <w:sz w:val="28"/>
          <w:szCs w:val="28"/>
        </w:rPr>
        <w:t>Про організацію роботи у сфері запобігання та протидії домашньому насильству і насильству за ознакою статі</w:t>
      </w:r>
      <w:r w:rsidR="00F271CF">
        <w:rPr>
          <w:sz w:val="28"/>
          <w:szCs w:val="28"/>
        </w:rPr>
        <w:t>,</w:t>
      </w:r>
      <w:r w:rsidRPr="00EB0655">
        <w:rPr>
          <w:sz w:val="28"/>
          <w:szCs w:val="28"/>
        </w:rPr>
        <w:t xml:space="preserve"> </w:t>
      </w:r>
      <w:r w:rsidR="00F271CF" w:rsidRPr="00EB0655">
        <w:rPr>
          <w:sz w:val="28"/>
          <w:szCs w:val="28"/>
        </w:rPr>
        <w:t>забезпечення рівних прав та можливостей жінок і чоловіків</w:t>
      </w:r>
      <w:r w:rsidR="00F271CF">
        <w:rPr>
          <w:sz w:val="28"/>
          <w:szCs w:val="28"/>
        </w:rPr>
        <w:t>, протидії торгівлі людьми</w:t>
      </w:r>
      <w:r w:rsidR="00F271CF" w:rsidRPr="00EB0655">
        <w:rPr>
          <w:sz w:val="28"/>
          <w:szCs w:val="28"/>
        </w:rPr>
        <w:t xml:space="preserve"> </w:t>
      </w:r>
      <w:r w:rsidRPr="00EB0655">
        <w:rPr>
          <w:sz w:val="28"/>
          <w:szCs w:val="28"/>
        </w:rPr>
        <w:t>на території Почаївської</w:t>
      </w:r>
      <w:r w:rsidR="00F271CF">
        <w:rPr>
          <w:sz w:val="28"/>
          <w:szCs w:val="28"/>
        </w:rPr>
        <w:t xml:space="preserve"> міської територіальної громади</w:t>
      </w:r>
      <w:r w:rsidR="005B1B08">
        <w:rPr>
          <w:sz w:val="28"/>
          <w:szCs w:val="28"/>
        </w:rPr>
        <w:t>»</w:t>
      </w:r>
      <w:r w:rsidR="005B1B08">
        <w:rPr>
          <w:color w:val="000000"/>
          <w:sz w:val="28"/>
          <w:szCs w:val="28"/>
        </w:rPr>
        <w:t>, виконавчий комітет Почаївської міської</w:t>
      </w:r>
      <w:r w:rsidRPr="00D01EF3">
        <w:rPr>
          <w:color w:val="000000"/>
          <w:sz w:val="28"/>
          <w:szCs w:val="28"/>
        </w:rPr>
        <w:t xml:space="preserve"> ради </w:t>
      </w:r>
    </w:p>
    <w:p w:rsidR="005B1B08" w:rsidRPr="005B1B08" w:rsidRDefault="005B1B08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1B08" w:rsidRPr="005B1B08" w:rsidRDefault="005B1B08" w:rsidP="00751CC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ВИРІШИВ </w:t>
      </w:r>
      <w:r w:rsidR="00EB0655" w:rsidRPr="00EB0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:</w:t>
      </w:r>
    </w:p>
    <w:p w:rsidR="004D346C" w:rsidRDefault="005B1B08" w:rsidP="00751CCC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 </w:t>
      </w:r>
      <w:r w:rsidR="00CE762F">
        <w:rPr>
          <w:color w:val="000000"/>
          <w:sz w:val="28"/>
          <w:szCs w:val="28"/>
        </w:rPr>
        <w:t>Створити</w:t>
      </w:r>
      <w:r w:rsidR="005A6893">
        <w:rPr>
          <w:color w:val="000000"/>
          <w:sz w:val="28"/>
          <w:szCs w:val="28"/>
        </w:rPr>
        <w:t xml:space="preserve"> координаційну раду з питань</w:t>
      </w:r>
      <w:r w:rsidR="00CE762F">
        <w:rPr>
          <w:color w:val="000000"/>
          <w:sz w:val="28"/>
          <w:szCs w:val="28"/>
        </w:rPr>
        <w:t xml:space="preserve"> гендерної рівності, запобігання</w:t>
      </w:r>
      <w:r w:rsidR="005A6893">
        <w:rPr>
          <w:color w:val="000000"/>
          <w:sz w:val="28"/>
          <w:szCs w:val="28"/>
        </w:rPr>
        <w:t xml:space="preserve"> та протидії</w:t>
      </w:r>
      <w:r w:rsidR="006C7527">
        <w:rPr>
          <w:color w:val="000000"/>
          <w:sz w:val="28"/>
          <w:szCs w:val="28"/>
        </w:rPr>
        <w:t xml:space="preserve"> </w:t>
      </w:r>
      <w:r w:rsidR="00CE762F">
        <w:rPr>
          <w:color w:val="000000"/>
          <w:sz w:val="28"/>
          <w:szCs w:val="28"/>
        </w:rPr>
        <w:t xml:space="preserve">домашньому насильству </w:t>
      </w:r>
      <w:r w:rsidR="005A6893">
        <w:rPr>
          <w:color w:val="000000"/>
          <w:sz w:val="28"/>
          <w:szCs w:val="28"/>
        </w:rPr>
        <w:t>і насильству за ознакою статі,</w:t>
      </w:r>
      <w:r w:rsidR="00CE762F">
        <w:rPr>
          <w:color w:val="000000"/>
          <w:sz w:val="28"/>
          <w:szCs w:val="28"/>
        </w:rPr>
        <w:t xml:space="preserve"> протидії торгівлі людьми </w:t>
      </w:r>
      <w:r w:rsidR="005A6893">
        <w:rPr>
          <w:color w:val="000000"/>
          <w:sz w:val="28"/>
          <w:szCs w:val="28"/>
        </w:rPr>
        <w:t>на території Почаївської міської територіальної громади</w:t>
      </w:r>
      <w:r w:rsidR="00CE762F">
        <w:rPr>
          <w:color w:val="000000"/>
          <w:sz w:val="28"/>
          <w:szCs w:val="28"/>
        </w:rPr>
        <w:t>.</w:t>
      </w:r>
    </w:p>
    <w:p w:rsidR="00CE762F" w:rsidRDefault="00CE762F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Затвердити персональний склад </w:t>
      </w:r>
      <w:r w:rsidR="005A6893">
        <w:rPr>
          <w:color w:val="000000"/>
          <w:sz w:val="28"/>
          <w:szCs w:val="28"/>
        </w:rPr>
        <w:t>координаційної ради з питань</w:t>
      </w:r>
      <w:r>
        <w:rPr>
          <w:color w:val="000000"/>
          <w:sz w:val="28"/>
          <w:szCs w:val="28"/>
        </w:rPr>
        <w:t xml:space="preserve"> гендерної рівності, запобігання </w:t>
      </w:r>
      <w:r w:rsidR="006C75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домашньому насильству </w:t>
      </w:r>
      <w:r w:rsidR="005A6893">
        <w:rPr>
          <w:color w:val="000000"/>
          <w:sz w:val="28"/>
          <w:szCs w:val="28"/>
        </w:rPr>
        <w:t>і насильству за ознакою статі,</w:t>
      </w:r>
      <w:r>
        <w:rPr>
          <w:color w:val="000000"/>
          <w:sz w:val="28"/>
          <w:szCs w:val="28"/>
        </w:rPr>
        <w:t xml:space="preserve"> протидії торгівлі людьми (додаток №1).</w:t>
      </w:r>
    </w:p>
    <w:p w:rsidR="00CE762F" w:rsidRDefault="00CE762F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Затвердити Положення про</w:t>
      </w:r>
      <w:r w:rsidR="005A6893">
        <w:rPr>
          <w:color w:val="000000"/>
          <w:sz w:val="28"/>
          <w:szCs w:val="28"/>
        </w:rPr>
        <w:t xml:space="preserve"> координаційну раду з питань </w:t>
      </w:r>
      <w:r>
        <w:rPr>
          <w:color w:val="000000"/>
          <w:sz w:val="28"/>
          <w:szCs w:val="28"/>
        </w:rPr>
        <w:t xml:space="preserve">гендерної рівності, запобігання домашньому насильству </w:t>
      </w:r>
      <w:r w:rsidR="005A6893">
        <w:rPr>
          <w:color w:val="000000"/>
          <w:sz w:val="28"/>
          <w:szCs w:val="28"/>
        </w:rPr>
        <w:t xml:space="preserve"> і насильству за ознакою статі,</w:t>
      </w:r>
      <w:r>
        <w:rPr>
          <w:color w:val="000000"/>
          <w:sz w:val="28"/>
          <w:szCs w:val="28"/>
        </w:rPr>
        <w:t xml:space="preserve"> протидії торгівлі людьми (додаток №2).</w:t>
      </w:r>
    </w:p>
    <w:p w:rsidR="00CE762F" w:rsidRDefault="00CE762F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</w:t>
      </w:r>
      <w:r w:rsidRPr="009D2FBF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 виконанням даного рішення</w:t>
      </w:r>
      <w:r w:rsidRPr="009D2FBF">
        <w:rPr>
          <w:color w:val="000000"/>
          <w:sz w:val="28"/>
          <w:szCs w:val="28"/>
        </w:rPr>
        <w:t xml:space="preserve"> покласти на заступника міського голови</w:t>
      </w:r>
      <w:r w:rsidR="00F271CF">
        <w:rPr>
          <w:color w:val="000000"/>
          <w:sz w:val="28"/>
          <w:szCs w:val="28"/>
        </w:rPr>
        <w:t xml:space="preserve"> з питань діяльності виконавчих органів</w:t>
      </w:r>
      <w:r w:rsidRPr="009D2FBF">
        <w:rPr>
          <w:color w:val="000000"/>
          <w:sz w:val="28"/>
          <w:szCs w:val="28"/>
        </w:rPr>
        <w:t>, координатора з питань здійснення заходів у сфері запобігання та протидії домашньому насильству і насильству за ознакою статі</w:t>
      </w:r>
      <w:r w:rsidR="00A536CE">
        <w:rPr>
          <w:color w:val="000000"/>
          <w:sz w:val="28"/>
          <w:szCs w:val="28"/>
        </w:rPr>
        <w:t>, забезпечення рівних прав та можливостей жінок і чоловіків, протидії торгівлі людьми</w:t>
      </w:r>
      <w:r w:rsidRPr="009D2FBF">
        <w:rPr>
          <w:color w:val="000000"/>
          <w:sz w:val="28"/>
          <w:szCs w:val="28"/>
        </w:rPr>
        <w:t xml:space="preserve"> </w:t>
      </w:r>
      <w:r w:rsidR="00A536CE">
        <w:rPr>
          <w:color w:val="000000"/>
          <w:sz w:val="28"/>
          <w:szCs w:val="28"/>
        </w:rPr>
        <w:t xml:space="preserve">Чубика </w:t>
      </w:r>
      <w:r>
        <w:rPr>
          <w:color w:val="000000"/>
          <w:sz w:val="28"/>
          <w:szCs w:val="28"/>
        </w:rPr>
        <w:t>Андрія</w:t>
      </w:r>
      <w:r w:rsidR="00A536CE">
        <w:rPr>
          <w:color w:val="000000"/>
          <w:sz w:val="28"/>
          <w:szCs w:val="28"/>
        </w:rPr>
        <w:t xml:space="preserve"> Віталійовича</w:t>
      </w:r>
      <w:r w:rsidRPr="009D2FBF">
        <w:rPr>
          <w:color w:val="000000"/>
          <w:sz w:val="28"/>
          <w:szCs w:val="28"/>
        </w:rPr>
        <w:t>.</w:t>
      </w:r>
    </w:p>
    <w:p w:rsidR="00CE762F" w:rsidRDefault="00CE762F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6CE" w:rsidRDefault="00A536CE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6CE" w:rsidRDefault="00A536CE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6CE" w:rsidRDefault="00A536CE" w:rsidP="00751CCC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CE762F" w:rsidRDefault="00751CCC" w:rsidP="00751C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</w:rPr>
        <w:t xml:space="preserve">         </w:t>
      </w:r>
      <w:r w:rsidR="00A536CE">
        <w:rPr>
          <w:bCs/>
        </w:rPr>
        <w:t xml:space="preserve"> Бондар Г.В.</w:t>
      </w:r>
    </w:p>
    <w:p w:rsidR="00FD6061" w:rsidRDefault="00FD6061" w:rsidP="00751CCC">
      <w:pPr>
        <w:pStyle w:val="20"/>
        <w:shd w:val="clear" w:color="auto" w:fill="auto"/>
      </w:pPr>
    </w:p>
    <w:p w:rsidR="00A43B98" w:rsidRDefault="00A43B98" w:rsidP="00751CCC">
      <w:pPr>
        <w:rPr>
          <w:lang w:val="uk-UA"/>
        </w:rPr>
      </w:pPr>
    </w:p>
    <w:p w:rsidR="006C7527" w:rsidRDefault="006C7527" w:rsidP="00751CCC">
      <w:pPr>
        <w:ind w:left="6381"/>
        <w:rPr>
          <w:rFonts w:ascii="Times New Roman" w:hAnsi="Times New Roman" w:cs="Times New Roman"/>
          <w:lang w:val="uk-UA"/>
        </w:rPr>
      </w:pPr>
      <w:r w:rsidRPr="006C7527">
        <w:rPr>
          <w:rFonts w:ascii="Times New Roman" w:hAnsi="Times New Roman" w:cs="Times New Roman"/>
          <w:lang w:val="uk-UA"/>
        </w:rPr>
        <w:lastRenderedPageBreak/>
        <w:t>До</w:t>
      </w:r>
      <w:r>
        <w:rPr>
          <w:rFonts w:ascii="Times New Roman" w:hAnsi="Times New Roman" w:cs="Times New Roman"/>
          <w:lang w:val="uk-UA"/>
        </w:rPr>
        <w:t>даток №1</w:t>
      </w:r>
    </w:p>
    <w:p w:rsidR="006C7527" w:rsidRDefault="006C7527" w:rsidP="00751CCC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ЗАТВЕРДЖЕНО</w:t>
      </w:r>
    </w:p>
    <w:p w:rsidR="006C7527" w:rsidRDefault="006C7527" w:rsidP="00751CCC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рішенням виконавчого комітету</w:t>
      </w:r>
    </w:p>
    <w:p w:rsidR="006C7527" w:rsidRDefault="006C7527" w:rsidP="00751CCC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Почаївської міської ради</w:t>
      </w:r>
    </w:p>
    <w:p w:rsidR="006C7527" w:rsidRDefault="006C7527" w:rsidP="00751CCC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 ____ від ____________ 2022 року</w:t>
      </w:r>
    </w:p>
    <w:p w:rsidR="006C7527" w:rsidRDefault="006C7527" w:rsidP="00751CCC">
      <w:pPr>
        <w:rPr>
          <w:rFonts w:ascii="Times New Roman" w:hAnsi="Times New Roman" w:cs="Times New Roman"/>
          <w:lang w:val="uk-UA"/>
        </w:rPr>
      </w:pPr>
    </w:p>
    <w:p w:rsidR="006C7527" w:rsidRPr="00D674FA" w:rsidRDefault="006C7527" w:rsidP="00751C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4FA"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6C7527" w:rsidRPr="00D674FA" w:rsidRDefault="006C7527" w:rsidP="00751C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координаційної </w:t>
      </w:r>
      <w:r w:rsidR="005A6893">
        <w:rPr>
          <w:rFonts w:ascii="Times New Roman" w:hAnsi="Times New Roman" w:cs="Times New Roman"/>
          <w:b/>
          <w:sz w:val="28"/>
          <w:szCs w:val="28"/>
          <w:lang w:val="uk-UA"/>
        </w:rPr>
        <w:t>ради з питань</w:t>
      </w:r>
      <w:r w:rsidRPr="00D67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гендерної рівності,</w:t>
      </w:r>
    </w:p>
    <w:p w:rsidR="006C7527" w:rsidRPr="00D674FA" w:rsidRDefault="006C7527" w:rsidP="005A68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запобігання домашньому насильству </w:t>
      </w:r>
      <w:r w:rsidR="005A6893">
        <w:rPr>
          <w:rFonts w:ascii="Times New Roman" w:hAnsi="Times New Roman" w:cs="Times New Roman"/>
          <w:b/>
          <w:sz w:val="28"/>
          <w:szCs w:val="28"/>
          <w:lang w:val="uk-UA"/>
        </w:rPr>
        <w:t>і насильству за ознакою статі,</w:t>
      </w:r>
      <w:r w:rsidRPr="00D67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протидії торгівлі людьми </w:t>
      </w:r>
      <w:r w:rsidR="005A6893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</w:t>
      </w:r>
      <w:r w:rsidRPr="00D67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5A6893">
        <w:rPr>
          <w:rFonts w:ascii="Times New Roman" w:hAnsi="Times New Roman" w:cs="Times New Roman"/>
          <w:b/>
          <w:sz w:val="28"/>
          <w:szCs w:val="28"/>
          <w:lang w:val="uk-UA"/>
        </w:rPr>
        <w:t>очаївської територіальної громади</w:t>
      </w:r>
    </w:p>
    <w:p w:rsidR="00751CCC" w:rsidRDefault="00751CCC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3A6" w:rsidRDefault="004F13A6" w:rsidP="00751C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3A6">
        <w:rPr>
          <w:rFonts w:ascii="Times New Roman" w:hAnsi="Times New Roman" w:cs="Times New Roman"/>
          <w:b/>
          <w:sz w:val="28"/>
          <w:szCs w:val="28"/>
          <w:lang w:val="uk-UA"/>
        </w:rPr>
        <w:t>Голова координаційної ради:</w:t>
      </w:r>
    </w:p>
    <w:p w:rsidR="004F13A6" w:rsidRPr="00751CCC" w:rsidRDefault="00751CCC" w:rsidP="00751C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F13A6">
        <w:rPr>
          <w:rFonts w:ascii="Times New Roman" w:hAnsi="Times New Roman" w:cs="Times New Roman"/>
          <w:b/>
          <w:sz w:val="28"/>
          <w:szCs w:val="28"/>
          <w:lang w:val="uk-UA"/>
        </w:rPr>
        <w:t>Чубик Андрій Віталійович –</w:t>
      </w:r>
      <w:r w:rsidR="004F13A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 голови з питань діяльності</w:t>
      </w:r>
    </w:p>
    <w:p w:rsidR="00751CCC" w:rsidRDefault="004F13A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51C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221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1C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77E"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ради.</w:t>
      </w:r>
    </w:p>
    <w:p w:rsidR="004F13A6" w:rsidRDefault="004F13A6" w:rsidP="00751C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3A6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координаційної ради:</w:t>
      </w:r>
    </w:p>
    <w:p w:rsidR="0076777E" w:rsidRDefault="00751CCC" w:rsidP="007677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76777E" w:rsidRPr="004F13A6">
        <w:rPr>
          <w:rFonts w:ascii="Times New Roman" w:hAnsi="Times New Roman" w:cs="Times New Roman"/>
          <w:b/>
          <w:sz w:val="28"/>
          <w:szCs w:val="28"/>
          <w:lang w:val="uk-UA"/>
        </w:rPr>
        <w:t>Касаткін</w:t>
      </w:r>
      <w:proofErr w:type="spellEnd"/>
      <w:r w:rsidR="0076777E" w:rsidRPr="004F1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 Святославович</w:t>
      </w:r>
      <w:r w:rsidR="0076777E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соціального захисту</w:t>
      </w:r>
    </w:p>
    <w:p w:rsidR="0076777E" w:rsidRDefault="0076777E" w:rsidP="007677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населення та праці Почаївської міської ради.</w:t>
      </w:r>
    </w:p>
    <w:p w:rsidR="004F13A6" w:rsidRPr="004F13A6" w:rsidRDefault="004F13A6" w:rsidP="00751C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3A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координаційної ради:</w:t>
      </w:r>
    </w:p>
    <w:p w:rsidR="00183A8D" w:rsidRDefault="00751CCC" w:rsidP="007677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7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77E" w:rsidRPr="0076777E">
        <w:rPr>
          <w:rFonts w:ascii="Times New Roman" w:hAnsi="Times New Roman" w:cs="Times New Roman"/>
          <w:b/>
          <w:sz w:val="28"/>
          <w:szCs w:val="28"/>
          <w:lang w:val="uk-UA"/>
        </w:rPr>
        <w:t>Пилипчук Тетяна Вікторівна</w:t>
      </w:r>
      <w:r w:rsidR="0076777E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 І-</w:t>
      </w:r>
      <w:proofErr w:type="spellStart"/>
      <w:r w:rsidR="0076777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76777E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відділу соціального</w:t>
      </w:r>
    </w:p>
    <w:p w:rsidR="00D65E4D" w:rsidRDefault="00183A8D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767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3" w:name="_GoBack"/>
      <w:bookmarkEnd w:id="3"/>
      <w:r w:rsidR="0076777E">
        <w:rPr>
          <w:rFonts w:ascii="Times New Roman" w:hAnsi="Times New Roman" w:cs="Times New Roman"/>
          <w:sz w:val="28"/>
          <w:szCs w:val="28"/>
          <w:lang w:val="uk-UA"/>
        </w:rPr>
        <w:t>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77E">
        <w:rPr>
          <w:rFonts w:ascii="Times New Roman" w:hAnsi="Times New Roman" w:cs="Times New Roman"/>
          <w:sz w:val="28"/>
          <w:szCs w:val="28"/>
          <w:lang w:val="uk-UA"/>
        </w:rPr>
        <w:t>населення та праці Почаївської міської ради.</w:t>
      </w:r>
    </w:p>
    <w:p w:rsidR="00D65E4D" w:rsidRPr="00D65E4D" w:rsidRDefault="00D65E4D" w:rsidP="00751C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E4D">
        <w:rPr>
          <w:rFonts w:ascii="Times New Roman" w:hAnsi="Times New Roman" w:cs="Times New Roman"/>
          <w:b/>
          <w:sz w:val="28"/>
          <w:szCs w:val="28"/>
          <w:lang w:val="uk-UA"/>
        </w:rPr>
        <w:t>Члени координаційної ради:</w:t>
      </w:r>
    </w:p>
    <w:p w:rsidR="00751CCC" w:rsidRDefault="00751CCC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65E4D">
        <w:rPr>
          <w:rFonts w:ascii="Times New Roman" w:hAnsi="Times New Roman" w:cs="Times New Roman"/>
          <w:b/>
          <w:sz w:val="28"/>
          <w:szCs w:val="28"/>
          <w:lang w:val="uk-UA"/>
        </w:rPr>
        <w:t>Лівінюк</w:t>
      </w:r>
      <w:proofErr w:type="spellEnd"/>
      <w:r w:rsidR="00D65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 Петрович –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(секретар) виконавчого</w:t>
      </w:r>
    </w:p>
    <w:p w:rsidR="00D65E4D" w:rsidRDefault="00751CCC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D2215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>Почаївської міської ради.</w:t>
      </w:r>
    </w:p>
    <w:p w:rsidR="00D65E4D" w:rsidRDefault="00751CCC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5E4D" w:rsidRPr="00D65E4D">
        <w:rPr>
          <w:rFonts w:ascii="Times New Roman" w:hAnsi="Times New Roman" w:cs="Times New Roman"/>
          <w:b/>
          <w:sz w:val="28"/>
          <w:szCs w:val="28"/>
          <w:lang w:val="uk-UA"/>
        </w:rPr>
        <w:t>Бондар Галина Володимирівна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юридичного відділу Почаївської</w:t>
      </w:r>
    </w:p>
    <w:p w:rsidR="00D65E4D" w:rsidRDefault="00D65E4D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40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3A4024" w:rsidRDefault="00751CCC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3A4024">
        <w:rPr>
          <w:rFonts w:ascii="Times New Roman" w:hAnsi="Times New Roman" w:cs="Times New Roman"/>
          <w:b/>
          <w:sz w:val="28"/>
          <w:szCs w:val="28"/>
          <w:lang w:val="uk-UA"/>
        </w:rPr>
        <w:t>Пастощук</w:t>
      </w:r>
      <w:proofErr w:type="spellEnd"/>
      <w:r w:rsidR="003A4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5E4D" w:rsidRPr="00D65E4D">
        <w:rPr>
          <w:rFonts w:ascii="Times New Roman" w:hAnsi="Times New Roman" w:cs="Times New Roman"/>
          <w:b/>
          <w:sz w:val="28"/>
          <w:szCs w:val="28"/>
          <w:lang w:val="uk-UA"/>
        </w:rPr>
        <w:t>Сергій Вікторович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A4024">
        <w:rPr>
          <w:rFonts w:ascii="Times New Roman" w:hAnsi="Times New Roman" w:cs="Times New Roman"/>
          <w:sz w:val="28"/>
          <w:szCs w:val="28"/>
          <w:lang w:val="uk-UA"/>
        </w:rPr>
        <w:t>спеціаліст І-</w:t>
      </w:r>
      <w:proofErr w:type="spellStart"/>
      <w:r w:rsidR="003A402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A402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 xml:space="preserve"> сектору </w:t>
      </w:r>
      <w:r w:rsidR="003A4024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>у справах</w:t>
      </w:r>
    </w:p>
    <w:p w:rsidR="00751CCC" w:rsidRDefault="003A4024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1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5E4D">
        <w:rPr>
          <w:rFonts w:ascii="Times New Roman" w:hAnsi="Times New Roman" w:cs="Times New Roman"/>
          <w:sz w:val="28"/>
          <w:szCs w:val="28"/>
          <w:lang w:val="uk-UA"/>
        </w:rPr>
        <w:t>дітей Почаївської міської ради.</w:t>
      </w:r>
    </w:p>
    <w:p w:rsidR="00710296" w:rsidRDefault="001B5838" w:rsidP="00751CCC">
      <w:pPr>
        <w:pStyle w:val="a5"/>
        <w:tabs>
          <w:tab w:val="left" w:pos="993"/>
        </w:tabs>
        <w:ind w:left="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1CCC">
        <w:rPr>
          <w:sz w:val="28"/>
          <w:szCs w:val="28"/>
          <w:lang w:val="uk-UA"/>
        </w:rPr>
        <w:t xml:space="preserve"> </w:t>
      </w:r>
      <w:proofErr w:type="spellStart"/>
      <w:r w:rsidRPr="004E17C4">
        <w:rPr>
          <w:b/>
          <w:color w:val="000000"/>
          <w:sz w:val="28"/>
          <w:szCs w:val="28"/>
          <w:lang w:val="uk-UA" w:eastAsia="uk-UA"/>
        </w:rPr>
        <w:t>Наклю</w:t>
      </w:r>
      <w:r w:rsidRPr="004E17C4">
        <w:rPr>
          <w:b/>
          <w:sz w:val="28"/>
          <w:szCs w:val="28"/>
          <w:lang w:val="uk-UA" w:eastAsia="uk-UA"/>
        </w:rPr>
        <w:t>цька</w:t>
      </w:r>
      <w:proofErr w:type="spellEnd"/>
      <w:r w:rsidRPr="004E17C4">
        <w:rPr>
          <w:b/>
          <w:sz w:val="28"/>
          <w:szCs w:val="28"/>
          <w:lang w:val="uk-UA" w:eastAsia="uk-UA"/>
        </w:rPr>
        <w:t xml:space="preserve"> Юлія Миколаївна</w:t>
      </w:r>
      <w:r w:rsidRPr="00CA3E7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lang w:eastAsia="uk-UA"/>
        </w:rPr>
        <w:t>староста</w:t>
      </w:r>
      <w:r w:rsidRPr="00E96867">
        <w:rPr>
          <w:sz w:val="28"/>
          <w:szCs w:val="28"/>
          <w:lang w:eastAsia="uk-UA"/>
        </w:rPr>
        <w:t xml:space="preserve"> </w:t>
      </w:r>
      <w:proofErr w:type="spellStart"/>
      <w:r w:rsidRPr="00CA3E7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Старотаразького</w:t>
      </w:r>
      <w:proofErr w:type="spellEnd"/>
      <w:r w:rsidRPr="00CA3E7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A3E7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</w:p>
    <w:p w:rsidR="001B5838" w:rsidRPr="00710296" w:rsidRDefault="001B5838" w:rsidP="00751CCC">
      <w:pPr>
        <w:pStyle w:val="a5"/>
        <w:tabs>
          <w:tab w:val="left" w:pos="993"/>
        </w:tabs>
        <w:ind w:left="0"/>
        <w:jc w:val="both"/>
        <w:rPr>
          <w:sz w:val="28"/>
          <w:szCs w:val="28"/>
          <w:lang w:val="uk-UA" w:eastAsia="uk-UA"/>
        </w:rPr>
      </w:pPr>
      <w:r w:rsidRPr="00CA3E7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1029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751CC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CA3E7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округу</w:t>
      </w:r>
      <w:r w:rsidRPr="009A1951">
        <w:rPr>
          <w:sz w:val="28"/>
          <w:szCs w:val="28"/>
          <w:lang w:val="uk-UA" w:eastAsia="uk-UA"/>
        </w:rPr>
        <w:t xml:space="preserve"> </w:t>
      </w:r>
      <w:r w:rsidR="004E17C4" w:rsidRPr="00710296">
        <w:rPr>
          <w:sz w:val="28"/>
          <w:szCs w:val="28"/>
          <w:lang w:val="uk-UA" w:eastAsia="uk-UA"/>
        </w:rPr>
        <w:t xml:space="preserve"> </w:t>
      </w:r>
      <w:r w:rsidRPr="00710296">
        <w:rPr>
          <w:sz w:val="28"/>
          <w:szCs w:val="28"/>
          <w:lang w:val="uk-UA" w:eastAsia="uk-UA"/>
        </w:rPr>
        <w:t xml:space="preserve">(с. Старий </w:t>
      </w:r>
      <w:proofErr w:type="spellStart"/>
      <w:r w:rsidRPr="00710296">
        <w:rPr>
          <w:sz w:val="28"/>
          <w:szCs w:val="28"/>
          <w:lang w:val="uk-UA" w:eastAsia="uk-UA"/>
        </w:rPr>
        <w:t>Тараж</w:t>
      </w:r>
      <w:proofErr w:type="spellEnd"/>
      <w:r w:rsidRPr="00710296">
        <w:rPr>
          <w:sz w:val="28"/>
          <w:szCs w:val="28"/>
          <w:lang w:val="uk-UA" w:eastAsia="uk-UA"/>
        </w:rPr>
        <w:t xml:space="preserve">, с. </w:t>
      </w:r>
      <w:proofErr w:type="spellStart"/>
      <w:r w:rsidRPr="00710296">
        <w:rPr>
          <w:sz w:val="28"/>
          <w:szCs w:val="28"/>
          <w:lang w:val="uk-UA" w:eastAsia="uk-UA"/>
        </w:rPr>
        <w:t>Комарин</w:t>
      </w:r>
      <w:proofErr w:type="spellEnd"/>
      <w:r w:rsidRPr="00710296">
        <w:rPr>
          <w:sz w:val="28"/>
          <w:szCs w:val="28"/>
          <w:lang w:val="uk-UA" w:eastAsia="uk-UA"/>
        </w:rPr>
        <w:t>).</w:t>
      </w:r>
    </w:p>
    <w:p w:rsidR="004E17C4" w:rsidRDefault="004E17C4" w:rsidP="00751CCC">
      <w:pPr>
        <w:pStyle w:val="a5"/>
        <w:tabs>
          <w:tab w:val="left" w:pos="993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751CCC">
        <w:rPr>
          <w:color w:val="000000"/>
          <w:sz w:val="28"/>
          <w:szCs w:val="28"/>
          <w:lang w:val="uk-UA" w:eastAsia="uk-UA"/>
        </w:rPr>
        <w:t xml:space="preserve">  </w:t>
      </w:r>
      <w:r w:rsidRPr="004E17C4">
        <w:rPr>
          <w:b/>
          <w:color w:val="000000"/>
          <w:sz w:val="28"/>
          <w:szCs w:val="28"/>
          <w:lang w:val="uk-UA" w:eastAsia="uk-UA"/>
        </w:rPr>
        <w:t>Кужель Святослав Михайлович</w:t>
      </w:r>
      <w:r>
        <w:rPr>
          <w:color w:val="000000"/>
          <w:sz w:val="28"/>
          <w:szCs w:val="28"/>
          <w:lang w:val="uk-UA" w:eastAsia="uk-UA"/>
        </w:rPr>
        <w:t xml:space="preserve"> -</w:t>
      </w:r>
      <w:r w:rsidR="001B583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староста </w:t>
      </w:r>
      <w:proofErr w:type="spellStart"/>
      <w:r w:rsidR="001B5838" w:rsidRPr="00E96867">
        <w:rPr>
          <w:color w:val="000000"/>
          <w:sz w:val="28"/>
          <w:szCs w:val="28"/>
          <w:lang w:val="uk-UA" w:eastAsia="uk-UA"/>
        </w:rPr>
        <w:t>Ридомильського</w:t>
      </w:r>
      <w:proofErr w:type="spellEnd"/>
      <w:r w:rsidR="001B5838" w:rsidRPr="00E9686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B5838" w:rsidRPr="00E96867">
        <w:rPr>
          <w:color w:val="000000"/>
          <w:sz w:val="28"/>
          <w:szCs w:val="28"/>
          <w:lang w:val="uk-UA" w:eastAsia="uk-UA"/>
        </w:rPr>
        <w:t>стар</w:t>
      </w:r>
      <w:r>
        <w:rPr>
          <w:color w:val="000000"/>
          <w:sz w:val="28"/>
          <w:szCs w:val="28"/>
          <w:lang w:val="uk-UA" w:eastAsia="uk-UA"/>
        </w:rPr>
        <w:t>остинського</w:t>
      </w:r>
      <w:proofErr w:type="spellEnd"/>
    </w:p>
    <w:p w:rsidR="001B5838" w:rsidRPr="004E17C4" w:rsidRDefault="004E17C4" w:rsidP="00751CCC">
      <w:pPr>
        <w:pStyle w:val="a5"/>
        <w:tabs>
          <w:tab w:val="left" w:pos="993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округу </w:t>
      </w:r>
      <w:r w:rsidRPr="004E17C4">
        <w:rPr>
          <w:color w:val="000000"/>
          <w:sz w:val="28"/>
          <w:szCs w:val="28"/>
          <w:lang w:val="uk-UA" w:eastAsia="uk-UA"/>
        </w:rPr>
        <w:t>(</w:t>
      </w:r>
      <w:proofErr w:type="spellStart"/>
      <w:r w:rsidRPr="004E17C4">
        <w:rPr>
          <w:color w:val="000000"/>
          <w:sz w:val="28"/>
          <w:szCs w:val="28"/>
          <w:lang w:val="uk-UA" w:eastAsia="uk-UA"/>
        </w:rPr>
        <w:t>с.Ридомиль</w:t>
      </w:r>
      <w:proofErr w:type="spellEnd"/>
      <w:r w:rsidRPr="004E17C4">
        <w:rPr>
          <w:color w:val="000000"/>
          <w:sz w:val="28"/>
          <w:szCs w:val="28"/>
          <w:lang w:val="uk-UA" w:eastAsia="uk-UA"/>
        </w:rPr>
        <w:t>).</w:t>
      </w:r>
    </w:p>
    <w:p w:rsidR="00710296" w:rsidRDefault="001B5838" w:rsidP="00751CCC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751CCC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4E17C4" w:rsidRPr="004E17C4">
        <w:rPr>
          <w:b/>
          <w:bCs/>
          <w:sz w:val="28"/>
          <w:szCs w:val="28"/>
          <w:lang w:val="uk-UA"/>
        </w:rPr>
        <w:t>Придатко</w:t>
      </w:r>
      <w:proofErr w:type="spellEnd"/>
      <w:r w:rsidR="004E17C4" w:rsidRPr="004E17C4">
        <w:rPr>
          <w:b/>
          <w:bCs/>
          <w:sz w:val="28"/>
          <w:szCs w:val="28"/>
          <w:lang w:val="uk-UA"/>
        </w:rPr>
        <w:t xml:space="preserve"> Віктор Миколайович</w:t>
      </w:r>
      <w:r w:rsidR="004E17C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-  </w:t>
      </w:r>
      <w:r w:rsidR="004E17C4">
        <w:rPr>
          <w:bCs/>
          <w:sz w:val="28"/>
          <w:szCs w:val="28"/>
          <w:lang w:val="uk-UA"/>
        </w:rPr>
        <w:t>староста</w:t>
      </w:r>
      <w:r w:rsidR="004E17C4"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bCs/>
          <w:sz w:val="28"/>
          <w:szCs w:val="28"/>
          <w:lang w:val="uk-UA"/>
        </w:rPr>
        <w:t>Лосятинського</w:t>
      </w:r>
      <w:proofErr w:type="spellEnd"/>
      <w:r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Pr="00CA3E7D">
        <w:rPr>
          <w:bCs/>
          <w:sz w:val="28"/>
          <w:szCs w:val="28"/>
          <w:lang w:val="uk-UA"/>
        </w:rPr>
        <w:t>старостинського</w:t>
      </w:r>
      <w:proofErr w:type="spellEnd"/>
    </w:p>
    <w:p w:rsidR="001B5838" w:rsidRPr="00710296" w:rsidRDefault="00710296" w:rsidP="00751CCC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1B5838" w:rsidRPr="00CA3E7D">
        <w:rPr>
          <w:bCs/>
          <w:sz w:val="28"/>
          <w:szCs w:val="28"/>
          <w:lang w:val="uk-UA"/>
        </w:rPr>
        <w:t xml:space="preserve"> округу</w:t>
      </w:r>
      <w:r w:rsidR="004E17C4" w:rsidRPr="00710296">
        <w:rPr>
          <w:bCs/>
          <w:sz w:val="28"/>
          <w:szCs w:val="28"/>
          <w:lang w:val="uk-UA"/>
        </w:rPr>
        <w:t xml:space="preserve"> (с. </w:t>
      </w:r>
      <w:proofErr w:type="spellStart"/>
      <w:r w:rsidR="004E17C4" w:rsidRPr="00710296">
        <w:rPr>
          <w:bCs/>
          <w:sz w:val="28"/>
          <w:szCs w:val="28"/>
          <w:lang w:val="uk-UA"/>
        </w:rPr>
        <w:t>Лосятин</w:t>
      </w:r>
      <w:proofErr w:type="spellEnd"/>
      <w:r w:rsidR="004E17C4" w:rsidRPr="00710296">
        <w:rPr>
          <w:bCs/>
          <w:sz w:val="28"/>
          <w:szCs w:val="28"/>
          <w:lang w:val="uk-UA"/>
        </w:rPr>
        <w:t xml:space="preserve">, с. </w:t>
      </w:r>
      <w:proofErr w:type="spellStart"/>
      <w:r w:rsidR="004E17C4" w:rsidRPr="00710296">
        <w:rPr>
          <w:bCs/>
          <w:sz w:val="28"/>
          <w:szCs w:val="28"/>
          <w:lang w:val="uk-UA"/>
        </w:rPr>
        <w:t>Борщівка</w:t>
      </w:r>
      <w:proofErr w:type="spellEnd"/>
      <w:r w:rsidR="004E17C4" w:rsidRPr="00710296">
        <w:rPr>
          <w:bCs/>
          <w:sz w:val="28"/>
          <w:szCs w:val="28"/>
          <w:lang w:val="uk-UA"/>
        </w:rPr>
        <w:t>).</w:t>
      </w:r>
    </w:p>
    <w:p w:rsidR="004E17C4" w:rsidRDefault="004E17C4" w:rsidP="00751CCC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</w:t>
      </w:r>
      <w:proofErr w:type="spellStart"/>
      <w:r w:rsidRPr="004E17C4">
        <w:rPr>
          <w:b/>
          <w:bCs/>
          <w:sz w:val="28"/>
          <w:szCs w:val="28"/>
          <w:lang w:val="uk-UA"/>
        </w:rPr>
        <w:t>Горпинюк</w:t>
      </w:r>
      <w:proofErr w:type="spellEnd"/>
      <w:r w:rsidRPr="004E17C4">
        <w:rPr>
          <w:b/>
          <w:bCs/>
          <w:sz w:val="28"/>
          <w:szCs w:val="28"/>
          <w:lang w:val="uk-UA"/>
        </w:rPr>
        <w:t xml:space="preserve"> Микола Васильович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1B5838">
        <w:rPr>
          <w:color w:val="000000"/>
          <w:sz w:val="28"/>
          <w:szCs w:val="28"/>
          <w:lang w:val="uk-UA" w:eastAsia="uk-UA"/>
        </w:rPr>
        <w:t xml:space="preserve">- </w:t>
      </w:r>
      <w:r>
        <w:rPr>
          <w:bCs/>
          <w:sz w:val="28"/>
          <w:szCs w:val="28"/>
          <w:lang w:val="uk-UA"/>
        </w:rPr>
        <w:t>староста</w:t>
      </w:r>
      <w:r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="001B5838" w:rsidRPr="00CA3E7D">
        <w:rPr>
          <w:bCs/>
          <w:sz w:val="28"/>
          <w:szCs w:val="28"/>
          <w:lang w:val="uk-UA"/>
        </w:rPr>
        <w:t>Старопочаївського</w:t>
      </w:r>
      <w:proofErr w:type="spellEnd"/>
      <w:r w:rsidR="001B5838"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="001B5838" w:rsidRPr="00CA3E7D">
        <w:rPr>
          <w:bCs/>
          <w:sz w:val="28"/>
          <w:szCs w:val="28"/>
          <w:lang w:val="uk-UA"/>
        </w:rPr>
        <w:t>старостинського</w:t>
      </w:r>
      <w:proofErr w:type="spellEnd"/>
      <w:r w:rsidR="001B5838" w:rsidRPr="00CA3E7D">
        <w:rPr>
          <w:bCs/>
          <w:sz w:val="28"/>
          <w:szCs w:val="28"/>
          <w:lang w:val="uk-UA"/>
        </w:rPr>
        <w:t xml:space="preserve"> </w:t>
      </w:r>
    </w:p>
    <w:p w:rsidR="001B5838" w:rsidRDefault="004E17C4" w:rsidP="00751CCC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1B5838" w:rsidRPr="00CA3E7D">
        <w:rPr>
          <w:bCs/>
          <w:sz w:val="28"/>
          <w:szCs w:val="28"/>
          <w:lang w:val="uk-UA"/>
        </w:rPr>
        <w:t>округу</w:t>
      </w:r>
      <w:r>
        <w:rPr>
          <w:bCs/>
          <w:sz w:val="28"/>
          <w:szCs w:val="28"/>
          <w:lang w:val="uk-UA"/>
        </w:rPr>
        <w:t xml:space="preserve"> (с. Старий Почаїв).</w:t>
      </w:r>
    </w:p>
    <w:p w:rsidR="004E17C4" w:rsidRPr="00751CCC" w:rsidRDefault="004E17C4" w:rsidP="00751CCC">
      <w:pPr>
        <w:pStyle w:val="a5"/>
        <w:tabs>
          <w:tab w:val="left" w:pos="993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751CC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E17C4">
        <w:rPr>
          <w:b/>
          <w:bCs/>
          <w:sz w:val="28"/>
          <w:szCs w:val="28"/>
          <w:lang w:val="uk-UA"/>
        </w:rPr>
        <w:t>Заревняк</w:t>
      </w:r>
      <w:proofErr w:type="spellEnd"/>
      <w:r w:rsidRPr="004E17C4">
        <w:rPr>
          <w:b/>
          <w:bCs/>
          <w:sz w:val="28"/>
          <w:szCs w:val="28"/>
          <w:lang w:val="uk-UA"/>
        </w:rPr>
        <w:t xml:space="preserve"> Алла Василівна</w:t>
      </w:r>
      <w:r>
        <w:rPr>
          <w:bCs/>
          <w:sz w:val="28"/>
          <w:szCs w:val="28"/>
          <w:lang w:val="uk-UA"/>
        </w:rPr>
        <w:t xml:space="preserve"> </w:t>
      </w:r>
      <w:r w:rsidR="001B5838">
        <w:rPr>
          <w:color w:val="000000"/>
          <w:sz w:val="28"/>
          <w:szCs w:val="28"/>
          <w:lang w:val="uk-UA" w:eastAsia="uk-UA"/>
        </w:rPr>
        <w:t xml:space="preserve">- </w:t>
      </w:r>
      <w:r>
        <w:rPr>
          <w:bCs/>
          <w:sz w:val="28"/>
          <w:szCs w:val="28"/>
          <w:lang w:val="uk-UA"/>
        </w:rPr>
        <w:t>староста</w:t>
      </w:r>
      <w:r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="001B5838" w:rsidRPr="00CA3E7D">
        <w:rPr>
          <w:bCs/>
          <w:sz w:val="28"/>
          <w:szCs w:val="28"/>
          <w:lang w:val="uk-UA"/>
        </w:rPr>
        <w:t>Лідихівського</w:t>
      </w:r>
      <w:proofErr w:type="spellEnd"/>
      <w:r w:rsidR="001B5838"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="001B5838" w:rsidRPr="00CA3E7D">
        <w:rPr>
          <w:bCs/>
          <w:sz w:val="28"/>
          <w:szCs w:val="28"/>
          <w:lang w:val="uk-UA"/>
        </w:rPr>
        <w:t>старостинського</w:t>
      </w:r>
      <w:proofErr w:type="spellEnd"/>
      <w:r w:rsidR="001B5838" w:rsidRPr="00CA3E7D">
        <w:rPr>
          <w:bCs/>
          <w:sz w:val="28"/>
          <w:szCs w:val="28"/>
          <w:lang w:val="uk-UA"/>
        </w:rPr>
        <w:t xml:space="preserve"> округу</w:t>
      </w:r>
    </w:p>
    <w:p w:rsidR="001B5838" w:rsidRDefault="004E17C4" w:rsidP="00751CCC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="00710296">
        <w:rPr>
          <w:b/>
          <w:bCs/>
          <w:sz w:val="28"/>
          <w:szCs w:val="28"/>
          <w:lang w:val="uk-UA"/>
        </w:rPr>
        <w:t xml:space="preserve">  </w:t>
      </w:r>
      <w:r w:rsidR="00D22159">
        <w:rPr>
          <w:b/>
          <w:bCs/>
          <w:sz w:val="28"/>
          <w:szCs w:val="28"/>
          <w:lang w:val="uk-UA"/>
        </w:rPr>
        <w:t xml:space="preserve">         </w:t>
      </w:r>
      <w:r w:rsidR="00710296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с.Лідихів</w:t>
      </w:r>
      <w:proofErr w:type="spellEnd"/>
      <w:r>
        <w:rPr>
          <w:bCs/>
          <w:sz w:val="28"/>
          <w:szCs w:val="28"/>
          <w:lang w:val="uk-UA"/>
        </w:rPr>
        <w:t>).</w:t>
      </w:r>
    </w:p>
    <w:p w:rsidR="004E17C4" w:rsidRDefault="004E17C4" w:rsidP="00751CCC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242A35">
        <w:rPr>
          <w:bCs/>
          <w:sz w:val="28"/>
          <w:szCs w:val="28"/>
          <w:lang w:val="uk-UA"/>
        </w:rPr>
        <w:t xml:space="preserve"> </w:t>
      </w:r>
      <w:proofErr w:type="spellStart"/>
      <w:r w:rsidRPr="004E17C4">
        <w:rPr>
          <w:b/>
          <w:bCs/>
          <w:sz w:val="28"/>
          <w:szCs w:val="28"/>
          <w:lang w:val="uk-UA"/>
        </w:rPr>
        <w:t>Пацула</w:t>
      </w:r>
      <w:proofErr w:type="spellEnd"/>
      <w:r w:rsidRPr="004E17C4">
        <w:rPr>
          <w:b/>
          <w:bCs/>
          <w:sz w:val="28"/>
          <w:szCs w:val="28"/>
          <w:lang w:val="uk-UA"/>
        </w:rPr>
        <w:t xml:space="preserve"> Віталій Федорович</w:t>
      </w:r>
      <w:r>
        <w:rPr>
          <w:bCs/>
          <w:sz w:val="28"/>
          <w:szCs w:val="28"/>
          <w:lang w:val="uk-UA"/>
        </w:rPr>
        <w:t xml:space="preserve"> </w:t>
      </w:r>
      <w:r w:rsidR="001B5838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староста</w:t>
      </w:r>
      <w:r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="001B5838" w:rsidRPr="00CA3E7D">
        <w:rPr>
          <w:bCs/>
          <w:sz w:val="28"/>
          <w:szCs w:val="28"/>
          <w:lang w:val="uk-UA"/>
        </w:rPr>
        <w:t>Будківського</w:t>
      </w:r>
      <w:proofErr w:type="spellEnd"/>
      <w:r w:rsidR="001B5838" w:rsidRPr="00CA3E7D">
        <w:rPr>
          <w:bCs/>
          <w:sz w:val="28"/>
          <w:szCs w:val="28"/>
          <w:lang w:val="uk-UA"/>
        </w:rPr>
        <w:t xml:space="preserve"> </w:t>
      </w:r>
      <w:proofErr w:type="spellStart"/>
      <w:r w:rsidR="001B5838" w:rsidRPr="00CA3E7D">
        <w:rPr>
          <w:bCs/>
          <w:sz w:val="28"/>
          <w:szCs w:val="28"/>
          <w:lang w:val="uk-UA"/>
        </w:rPr>
        <w:t>старостинського</w:t>
      </w:r>
      <w:proofErr w:type="spellEnd"/>
      <w:r w:rsidR="001B5838" w:rsidRPr="00CA3E7D">
        <w:rPr>
          <w:bCs/>
          <w:sz w:val="28"/>
          <w:szCs w:val="28"/>
          <w:lang w:val="uk-UA"/>
        </w:rPr>
        <w:t xml:space="preserve"> округу</w:t>
      </w:r>
    </w:p>
    <w:p w:rsidR="001B5838" w:rsidRDefault="004E17C4" w:rsidP="00751CCC">
      <w:pPr>
        <w:pStyle w:val="a5"/>
        <w:tabs>
          <w:tab w:val="left" w:pos="993"/>
        </w:tabs>
        <w:ind w:left="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</w:t>
      </w:r>
      <w:r w:rsidR="00D22159">
        <w:rPr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1B5838">
        <w:rPr>
          <w:bCs/>
          <w:sz w:val="28"/>
          <w:szCs w:val="28"/>
          <w:lang w:val="uk-UA"/>
        </w:rPr>
        <w:t xml:space="preserve"> (</w:t>
      </w:r>
      <w:proofErr w:type="spellStart"/>
      <w:r w:rsidR="001B5838">
        <w:rPr>
          <w:bCs/>
          <w:sz w:val="28"/>
          <w:szCs w:val="28"/>
          <w:lang w:val="uk-UA"/>
        </w:rPr>
        <w:t>с.Бу</w:t>
      </w:r>
      <w:r>
        <w:rPr>
          <w:bCs/>
          <w:sz w:val="28"/>
          <w:szCs w:val="28"/>
          <w:lang w:val="uk-UA"/>
        </w:rPr>
        <w:t>дки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с.Валігури</w:t>
      </w:r>
      <w:proofErr w:type="spellEnd"/>
      <w:r>
        <w:rPr>
          <w:bCs/>
          <w:sz w:val="28"/>
          <w:szCs w:val="28"/>
          <w:lang w:val="uk-UA"/>
        </w:rPr>
        <w:t xml:space="preserve">, с. </w:t>
      </w:r>
      <w:proofErr w:type="spellStart"/>
      <w:r>
        <w:rPr>
          <w:bCs/>
          <w:sz w:val="28"/>
          <w:szCs w:val="28"/>
          <w:lang w:val="uk-UA"/>
        </w:rPr>
        <w:t>Комарівка</w:t>
      </w:r>
      <w:proofErr w:type="spellEnd"/>
      <w:r>
        <w:rPr>
          <w:bCs/>
          <w:sz w:val="28"/>
          <w:szCs w:val="28"/>
          <w:lang w:val="uk-UA"/>
        </w:rPr>
        <w:t>)</w:t>
      </w:r>
      <w:r w:rsidR="001B5838" w:rsidRPr="00E96867">
        <w:rPr>
          <w:bCs/>
          <w:sz w:val="28"/>
          <w:szCs w:val="28"/>
          <w:lang w:val="uk-UA"/>
        </w:rPr>
        <w:t>.</w:t>
      </w:r>
      <w:r w:rsidR="001B5838" w:rsidRPr="00E96867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710296" w:rsidRDefault="004E17C4" w:rsidP="00751CCC">
      <w:pPr>
        <w:pStyle w:val="a5"/>
        <w:tabs>
          <w:tab w:val="left" w:pos="993"/>
        </w:tabs>
        <w:ind w:left="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242A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E17C4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Петровський Олександр </w:t>
      </w:r>
      <w:proofErr w:type="spellStart"/>
      <w:r w:rsidRPr="004E17C4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Нестерович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– начальник відділу освіти,</w:t>
      </w:r>
      <w:r w:rsidR="001461D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молоді та</w:t>
      </w:r>
    </w:p>
    <w:p w:rsidR="004E17C4" w:rsidRPr="00710296" w:rsidRDefault="00710296" w:rsidP="00751CCC">
      <w:pPr>
        <w:pStyle w:val="a5"/>
        <w:tabs>
          <w:tab w:val="left" w:pos="993"/>
        </w:tabs>
        <w:ind w:left="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</w:t>
      </w:r>
      <w:r w:rsidR="00D22159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</w:t>
      </w:r>
      <w:r w:rsidR="001461D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спорту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461D0" w:rsidRPr="0071029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Почаївської міської ради.</w:t>
      </w:r>
    </w:p>
    <w:p w:rsidR="0076777E" w:rsidRDefault="001461D0" w:rsidP="00751CCC">
      <w:pPr>
        <w:pStyle w:val="a5"/>
        <w:tabs>
          <w:tab w:val="left" w:pos="993"/>
        </w:tabs>
        <w:ind w:left="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242A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777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Процюк</w:t>
      </w:r>
      <w:proofErr w:type="spellEnd"/>
      <w:r w:rsidR="0076777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Тетяна Михайлівна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B078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6777E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завідувач амбулаторії загальної практики сімейної</w:t>
      </w:r>
    </w:p>
    <w:p w:rsidR="003A4024" w:rsidRPr="0076777E" w:rsidRDefault="0076777E" w:rsidP="0076777E">
      <w:pPr>
        <w:pStyle w:val="a5"/>
        <w:tabs>
          <w:tab w:val="left" w:pos="993"/>
        </w:tabs>
        <w:ind w:left="0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медицини м. Почаїв.</w:t>
      </w:r>
    </w:p>
    <w:p w:rsidR="00710296" w:rsidRPr="00242A35" w:rsidRDefault="003A4024" w:rsidP="00242A35">
      <w:pPr>
        <w:pStyle w:val="a5"/>
        <w:tabs>
          <w:tab w:val="left" w:pos="993"/>
        </w:tabs>
        <w:ind w:left="0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</w:t>
      </w:r>
      <w:r w:rsidR="00710296" w:rsidRPr="00242A35">
        <w:rPr>
          <w:b/>
          <w:sz w:val="28"/>
          <w:szCs w:val="28"/>
          <w:lang w:val="uk-UA"/>
        </w:rPr>
        <w:t>Гичка Юрій Сергійович</w:t>
      </w:r>
      <w:r w:rsidR="00710296" w:rsidRPr="00242A35">
        <w:rPr>
          <w:sz w:val="28"/>
          <w:szCs w:val="28"/>
          <w:lang w:val="uk-UA"/>
        </w:rPr>
        <w:t xml:space="preserve"> – директор КУ «Центр надання соціальних послуг</w:t>
      </w:r>
    </w:p>
    <w:p w:rsidR="001B5838" w:rsidRDefault="0071029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A40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2215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A4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Почаївської міської ради».</w:t>
      </w:r>
    </w:p>
    <w:p w:rsidR="00573AD6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Керуючий справами (секретар)                                       Віктор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Лівінюк</w:t>
      </w:r>
      <w:proofErr w:type="spellEnd"/>
    </w:p>
    <w:p w:rsidR="00573AD6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виконавчого комітету</w:t>
      </w:r>
    </w:p>
    <w:p w:rsidR="00573AD6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6777E">
        <w:rPr>
          <w:rFonts w:ascii="Times New Roman" w:hAnsi="Times New Roman" w:cs="Times New Roman"/>
          <w:sz w:val="28"/>
          <w:szCs w:val="28"/>
          <w:lang w:val="uk-UA"/>
        </w:rPr>
        <w:t xml:space="preserve">        Почаївської міської ради</w:t>
      </w:r>
    </w:p>
    <w:p w:rsidR="00573AD6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Default="00573AD6" w:rsidP="00D674FA">
      <w:pPr>
        <w:ind w:left="6381"/>
        <w:rPr>
          <w:rFonts w:ascii="Times New Roman" w:hAnsi="Times New Roman" w:cs="Times New Roman"/>
          <w:lang w:val="uk-UA"/>
        </w:rPr>
      </w:pPr>
      <w:r w:rsidRPr="006C7527">
        <w:rPr>
          <w:rFonts w:ascii="Times New Roman" w:hAnsi="Times New Roman" w:cs="Times New Roman"/>
          <w:lang w:val="uk-UA"/>
        </w:rPr>
        <w:t>До</w:t>
      </w:r>
      <w:r>
        <w:rPr>
          <w:rFonts w:ascii="Times New Roman" w:hAnsi="Times New Roman" w:cs="Times New Roman"/>
          <w:lang w:val="uk-UA"/>
        </w:rPr>
        <w:t>даток №2</w:t>
      </w:r>
    </w:p>
    <w:p w:rsidR="00573AD6" w:rsidRDefault="00573AD6" w:rsidP="00D674FA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ЗАТВЕРДЖЕНО</w:t>
      </w:r>
    </w:p>
    <w:p w:rsidR="00573AD6" w:rsidRDefault="00573AD6" w:rsidP="00D674FA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рішенням виконавчого комітету</w:t>
      </w:r>
    </w:p>
    <w:p w:rsidR="00573AD6" w:rsidRDefault="00573AD6" w:rsidP="00D674FA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Почаївської міської ради</w:t>
      </w:r>
    </w:p>
    <w:p w:rsidR="00573AD6" w:rsidRDefault="00573AD6" w:rsidP="00D674FA">
      <w:pPr>
        <w:ind w:left="638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 ____ від ____________ 2022 року</w:t>
      </w:r>
    </w:p>
    <w:p w:rsidR="00573AD6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CCC" w:rsidRPr="00A50731" w:rsidRDefault="00751CCC" w:rsidP="00751CCC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A50731">
        <w:rPr>
          <w:b/>
          <w:color w:val="000000"/>
          <w:sz w:val="28"/>
          <w:szCs w:val="28"/>
          <w:lang w:eastAsia="ru-RU" w:bidi="ru-RU"/>
        </w:rPr>
        <w:t>Положення</w:t>
      </w:r>
    </w:p>
    <w:p w:rsidR="00751CCC" w:rsidRPr="00A50731" w:rsidRDefault="00751CCC" w:rsidP="00751CCC">
      <w:pPr>
        <w:pStyle w:val="1"/>
        <w:shd w:val="clear" w:color="auto" w:fill="auto"/>
        <w:spacing w:after="320"/>
        <w:jc w:val="center"/>
        <w:rPr>
          <w:b/>
          <w:sz w:val="28"/>
          <w:szCs w:val="28"/>
        </w:rPr>
      </w:pPr>
      <w:r w:rsidRPr="00A50731">
        <w:rPr>
          <w:b/>
          <w:color w:val="000000"/>
          <w:sz w:val="28"/>
          <w:szCs w:val="28"/>
          <w:lang w:eastAsia="ru-RU" w:bidi="ru-RU"/>
        </w:rPr>
        <w:t xml:space="preserve">про </w:t>
      </w:r>
      <w:r w:rsidR="00D674FA" w:rsidRPr="00A50731">
        <w:rPr>
          <w:b/>
          <w:color w:val="000000"/>
          <w:sz w:val="28"/>
          <w:szCs w:val="28"/>
          <w:lang w:eastAsia="uk-UA" w:bidi="uk-UA"/>
        </w:rPr>
        <w:t>к</w:t>
      </w:r>
      <w:r w:rsidRPr="00A50731">
        <w:rPr>
          <w:b/>
          <w:color w:val="000000"/>
          <w:sz w:val="28"/>
          <w:szCs w:val="28"/>
          <w:lang w:eastAsia="uk-UA" w:bidi="uk-UA"/>
        </w:rPr>
        <w:t xml:space="preserve">оординаційну </w:t>
      </w:r>
      <w:r w:rsidRPr="00A50731">
        <w:rPr>
          <w:b/>
          <w:color w:val="000000"/>
          <w:sz w:val="28"/>
          <w:szCs w:val="28"/>
          <w:lang w:eastAsia="ru-RU" w:bidi="ru-RU"/>
        </w:rPr>
        <w:t xml:space="preserve">раду з питань </w:t>
      </w:r>
      <w:r w:rsidRPr="00A50731">
        <w:rPr>
          <w:b/>
          <w:color w:val="000000"/>
          <w:sz w:val="28"/>
          <w:szCs w:val="28"/>
          <w:lang w:eastAsia="uk-UA" w:bidi="uk-UA"/>
        </w:rPr>
        <w:t>гендерної рівності,</w:t>
      </w:r>
      <w:r w:rsidRPr="00A50731">
        <w:rPr>
          <w:b/>
          <w:color w:val="000000"/>
          <w:sz w:val="28"/>
          <w:szCs w:val="28"/>
          <w:lang w:eastAsia="uk-UA" w:bidi="uk-UA"/>
        </w:rPr>
        <w:br/>
        <w:t xml:space="preserve">запобігання </w:t>
      </w:r>
      <w:r w:rsidRPr="00A50731">
        <w:rPr>
          <w:b/>
          <w:color w:val="000000"/>
          <w:sz w:val="28"/>
          <w:szCs w:val="28"/>
          <w:lang w:eastAsia="ru-RU" w:bidi="ru-RU"/>
        </w:rPr>
        <w:t xml:space="preserve">та </w:t>
      </w:r>
      <w:r w:rsidRPr="00A50731">
        <w:rPr>
          <w:b/>
          <w:color w:val="000000"/>
          <w:sz w:val="28"/>
          <w:szCs w:val="28"/>
          <w:lang w:eastAsia="uk-UA" w:bidi="uk-UA"/>
        </w:rPr>
        <w:t xml:space="preserve">протидії </w:t>
      </w:r>
      <w:r w:rsidRPr="00A50731">
        <w:rPr>
          <w:b/>
          <w:color w:val="000000"/>
          <w:sz w:val="28"/>
          <w:szCs w:val="28"/>
          <w:lang w:eastAsia="ru-RU" w:bidi="ru-RU"/>
        </w:rPr>
        <w:t xml:space="preserve">домашньому насильству </w:t>
      </w:r>
      <w:r w:rsidRPr="00A50731">
        <w:rPr>
          <w:b/>
          <w:color w:val="000000"/>
          <w:sz w:val="28"/>
          <w:szCs w:val="28"/>
          <w:lang w:eastAsia="uk-UA" w:bidi="uk-UA"/>
        </w:rPr>
        <w:t xml:space="preserve">і </w:t>
      </w:r>
      <w:r w:rsidRPr="00A50731">
        <w:rPr>
          <w:b/>
          <w:color w:val="000000"/>
          <w:sz w:val="28"/>
          <w:szCs w:val="28"/>
          <w:lang w:eastAsia="ru-RU" w:bidi="ru-RU"/>
        </w:rPr>
        <w:t>насильству за ознакою</w:t>
      </w:r>
      <w:r w:rsidRPr="00A50731">
        <w:rPr>
          <w:b/>
          <w:color w:val="000000"/>
          <w:sz w:val="28"/>
          <w:szCs w:val="28"/>
          <w:lang w:eastAsia="ru-RU" w:bidi="ru-RU"/>
        </w:rPr>
        <w:br/>
      </w:r>
      <w:r w:rsidRPr="00A50731">
        <w:rPr>
          <w:b/>
          <w:color w:val="000000"/>
          <w:sz w:val="28"/>
          <w:szCs w:val="28"/>
          <w:lang w:eastAsia="uk-UA" w:bidi="uk-UA"/>
        </w:rPr>
        <w:t xml:space="preserve">статі, протидії торгівлі </w:t>
      </w:r>
      <w:r w:rsidRPr="00A50731">
        <w:rPr>
          <w:b/>
          <w:color w:val="000000"/>
          <w:sz w:val="28"/>
          <w:szCs w:val="28"/>
          <w:lang w:eastAsia="ru-RU" w:bidi="ru-RU"/>
        </w:rPr>
        <w:t xml:space="preserve">людьми на </w:t>
      </w:r>
      <w:r w:rsidR="00A50731">
        <w:rPr>
          <w:b/>
          <w:color w:val="000000"/>
          <w:sz w:val="28"/>
          <w:szCs w:val="28"/>
          <w:lang w:eastAsia="uk-UA" w:bidi="uk-UA"/>
        </w:rPr>
        <w:t>території</w:t>
      </w:r>
      <w:r w:rsidR="00A50731">
        <w:rPr>
          <w:b/>
          <w:color w:val="000000"/>
          <w:sz w:val="28"/>
          <w:szCs w:val="28"/>
          <w:lang w:eastAsia="uk-UA" w:bidi="uk-UA"/>
        </w:rPr>
        <w:br/>
        <w:t>Почаїв</w:t>
      </w:r>
      <w:r w:rsidRPr="00A50731">
        <w:rPr>
          <w:b/>
          <w:color w:val="000000"/>
          <w:sz w:val="28"/>
          <w:szCs w:val="28"/>
          <w:lang w:eastAsia="uk-UA" w:bidi="uk-UA"/>
        </w:rPr>
        <w:t xml:space="preserve">ської міської територіальної </w:t>
      </w:r>
      <w:r w:rsidRPr="00A50731">
        <w:rPr>
          <w:b/>
          <w:color w:val="000000"/>
          <w:sz w:val="28"/>
          <w:szCs w:val="28"/>
          <w:lang w:eastAsia="ru-RU" w:bidi="ru-RU"/>
        </w:rPr>
        <w:t>громади</w:t>
      </w:r>
    </w:p>
    <w:p w:rsidR="00751CCC" w:rsidRPr="00A50731" w:rsidRDefault="00A50731" w:rsidP="00A50731">
      <w:pPr>
        <w:pStyle w:val="1"/>
        <w:shd w:val="clear" w:color="auto" w:fill="auto"/>
        <w:tabs>
          <w:tab w:val="left" w:pos="351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ab/>
        <w:t xml:space="preserve">1.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Координаційна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рада з питань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ґендерної рівності, 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домашньому насильству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насильству за ознакою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статі, протидії торгівлі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людьми на </w:t>
      </w:r>
      <w:r>
        <w:rPr>
          <w:color w:val="000000"/>
          <w:sz w:val="28"/>
          <w:szCs w:val="28"/>
          <w:lang w:eastAsia="uk-UA" w:bidi="uk-UA"/>
        </w:rPr>
        <w:t>території Почаїв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ської міської територіальної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громади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(далі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- Рада)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створюється рішенням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виконавчого </w:t>
      </w:r>
      <w:r>
        <w:rPr>
          <w:color w:val="000000"/>
          <w:sz w:val="28"/>
          <w:szCs w:val="28"/>
          <w:lang w:eastAsia="uk-UA" w:bidi="uk-UA"/>
        </w:rPr>
        <w:t>комітету Почаїв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ської міської </w:t>
      </w:r>
      <w:r w:rsidR="00751CCC" w:rsidRPr="00A50731">
        <w:rPr>
          <w:color w:val="000000"/>
          <w:sz w:val="28"/>
          <w:szCs w:val="28"/>
          <w:lang w:eastAsia="ru-RU" w:bidi="ru-RU"/>
        </w:rPr>
        <w:t>ради.</w:t>
      </w:r>
    </w:p>
    <w:p w:rsidR="00751CCC" w:rsidRPr="00A50731" w:rsidRDefault="00A50731" w:rsidP="00A50731">
      <w:pPr>
        <w:pStyle w:val="1"/>
        <w:shd w:val="clear" w:color="auto" w:fill="auto"/>
        <w:tabs>
          <w:tab w:val="left" w:pos="351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2.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своїй діяльності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Рада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керується Конституцією України,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Законами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України,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указами Президента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України,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постановами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Кабінету Міністрів України,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наказами </w:t>
      </w:r>
      <w:r w:rsidR="00751CCC" w:rsidRPr="00A50731">
        <w:rPr>
          <w:color w:val="000000"/>
          <w:sz w:val="28"/>
          <w:szCs w:val="28"/>
          <w:lang w:eastAsia="uk-UA" w:bidi="uk-UA"/>
        </w:rPr>
        <w:t>Міністерства соціальної політ</w:t>
      </w:r>
      <w:r>
        <w:rPr>
          <w:color w:val="000000"/>
          <w:sz w:val="28"/>
          <w:szCs w:val="28"/>
          <w:lang w:eastAsia="uk-UA" w:bidi="uk-UA"/>
        </w:rPr>
        <w:t>ики України, рішеннями Почаїв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ської міської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ради, розпорядженнями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міського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голови та виконавчого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комітету міської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ради, цим Положенням 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іншими </w:t>
      </w:r>
      <w:r w:rsidR="00751CCC" w:rsidRPr="00A50731">
        <w:rPr>
          <w:color w:val="000000"/>
          <w:sz w:val="28"/>
          <w:szCs w:val="28"/>
          <w:lang w:eastAsia="ru-RU" w:bidi="ru-RU"/>
        </w:rPr>
        <w:t>нормативно- правовими актами.</w:t>
      </w:r>
    </w:p>
    <w:p w:rsidR="00751CCC" w:rsidRPr="00A50731" w:rsidRDefault="00A50731" w:rsidP="00A50731">
      <w:pPr>
        <w:pStyle w:val="1"/>
        <w:shd w:val="clear" w:color="auto" w:fill="auto"/>
        <w:tabs>
          <w:tab w:val="left" w:pos="351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3. </w:t>
      </w:r>
      <w:r w:rsidR="00751CCC" w:rsidRPr="00A50731">
        <w:rPr>
          <w:color w:val="000000"/>
          <w:sz w:val="28"/>
          <w:szCs w:val="28"/>
          <w:lang w:eastAsia="ru-RU" w:bidi="ru-RU"/>
        </w:rPr>
        <w:t>Рада створюється з метою контролю за дотриманням Конституції України, Закону України від 07.12.2017 №2229-19 «Про запобігання та протидію домашньому насильству», Закону України від 20.09.2011 року № 3739</w:t>
      </w:r>
      <w:r w:rsidR="00751CCC" w:rsidRPr="00A50731">
        <w:rPr>
          <w:color w:val="000000"/>
          <w:sz w:val="28"/>
          <w:szCs w:val="28"/>
          <w:lang w:eastAsia="ru-RU" w:bidi="ru-RU"/>
        </w:rPr>
        <w:softHyphen/>
        <w:t>VI «Про протидію торгівлі людьми», Закону України від 07.01.2018 року №2866-IV «Про забезпечення рівних прав та можливостей жінок і чоловіків»,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Постанови Кабінету Міністрів України від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22.08.2018 року № 658 «Про затвердження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взаємодії суб'єктів,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що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здійснюють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заходи 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сфері 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домашньому насильству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насильству за ознакою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статті»,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забезпечення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взаємодії органів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служб, на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які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покладена система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соціальних і спеціальних заходів,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спрямованих на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протидію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домашньому насильству 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здійснення заходів,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направлених на виявлення,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облік і соціальний супровід сімей, які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перебувають в складних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життєвих </w:t>
      </w:r>
      <w:r w:rsidR="00751CCC" w:rsidRPr="00A50731">
        <w:rPr>
          <w:color w:val="000000"/>
          <w:sz w:val="28"/>
          <w:szCs w:val="28"/>
          <w:lang w:eastAsia="ru-RU" w:bidi="ru-RU"/>
        </w:rPr>
        <w:t>обставинах та потребують допомоги.</w:t>
      </w:r>
    </w:p>
    <w:p w:rsidR="00751CCC" w:rsidRPr="00A50731" w:rsidRDefault="00751CCC" w:rsidP="00A50731">
      <w:pPr>
        <w:pStyle w:val="1"/>
        <w:numPr>
          <w:ilvl w:val="0"/>
          <w:numId w:val="5"/>
        </w:numPr>
        <w:shd w:val="clear" w:color="auto" w:fill="auto"/>
        <w:tabs>
          <w:tab w:val="left" w:pos="351"/>
        </w:tabs>
        <w:spacing w:line="240" w:lineRule="auto"/>
        <w:jc w:val="both"/>
        <w:rPr>
          <w:sz w:val="28"/>
          <w:szCs w:val="28"/>
        </w:rPr>
      </w:pPr>
      <w:r w:rsidRPr="00A50731">
        <w:rPr>
          <w:color w:val="000000"/>
          <w:sz w:val="28"/>
          <w:szCs w:val="28"/>
          <w:lang w:eastAsia="ru-RU" w:bidi="ru-RU"/>
        </w:rPr>
        <w:t xml:space="preserve">Основними завданнями Ради </w:t>
      </w:r>
      <w:r w:rsidRPr="00A50731">
        <w:rPr>
          <w:color w:val="000000"/>
          <w:sz w:val="28"/>
          <w:szCs w:val="28"/>
          <w:lang w:eastAsia="uk-UA" w:bidi="uk-UA"/>
        </w:rPr>
        <w:t>є:</w:t>
      </w:r>
    </w:p>
    <w:p w:rsidR="00751CCC" w:rsidRPr="00A50731" w:rsidRDefault="00A50731" w:rsidP="00A50731">
      <w:pPr>
        <w:pStyle w:val="1"/>
        <w:shd w:val="clear" w:color="auto" w:fill="auto"/>
        <w:spacing w:line="240" w:lineRule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4.1.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Розгляд питань,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які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потребують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узгодженої співпраці всіх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структурних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підрозділів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щодо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реалізації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місцевому рівні державної політики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сфері 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домашньому насильству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насильству за ознакою </w:t>
      </w:r>
      <w:r w:rsidR="00751CCC" w:rsidRPr="00A50731">
        <w:rPr>
          <w:color w:val="000000"/>
          <w:sz w:val="28"/>
          <w:szCs w:val="28"/>
          <w:lang w:eastAsia="uk-UA" w:bidi="uk-UA"/>
        </w:rPr>
        <w:t>статі</w:t>
      </w:r>
      <w:r>
        <w:rPr>
          <w:color w:val="000000"/>
          <w:sz w:val="28"/>
          <w:szCs w:val="28"/>
          <w:lang w:eastAsia="uk-UA" w:bidi="uk-UA"/>
        </w:rPr>
        <w:t>, гендерної рівності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торгівлі </w:t>
      </w:r>
      <w:r w:rsidR="00751CCC" w:rsidRPr="00A50731">
        <w:rPr>
          <w:color w:val="000000"/>
          <w:sz w:val="28"/>
          <w:szCs w:val="28"/>
          <w:lang w:eastAsia="ru-RU" w:bidi="ru-RU"/>
        </w:rPr>
        <w:t>людьми.</w:t>
      </w:r>
    </w:p>
    <w:p w:rsidR="00751CCC" w:rsidRPr="00A50731" w:rsidRDefault="00A50731" w:rsidP="00A50731">
      <w:pPr>
        <w:pStyle w:val="1"/>
        <w:shd w:val="clear" w:color="auto" w:fill="auto"/>
        <w:spacing w:line="240" w:lineRule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4.2.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Сприяння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реалізації державної політики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сфері 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домашньому насильству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насильству за ознакою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статі, </w:t>
      </w:r>
      <w:r>
        <w:rPr>
          <w:color w:val="000000"/>
          <w:sz w:val="28"/>
          <w:szCs w:val="28"/>
          <w:lang w:eastAsia="uk-UA" w:bidi="uk-UA"/>
        </w:rPr>
        <w:t xml:space="preserve">гендерної рівності 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торгівлі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людьми на </w:t>
      </w:r>
      <w:r>
        <w:rPr>
          <w:color w:val="000000"/>
          <w:sz w:val="28"/>
          <w:szCs w:val="28"/>
          <w:lang w:eastAsia="uk-UA" w:bidi="uk-UA"/>
        </w:rPr>
        <w:t>території Почаївської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 міської територіальної </w:t>
      </w:r>
      <w:r w:rsidR="00751CCC" w:rsidRPr="00A50731">
        <w:rPr>
          <w:color w:val="000000"/>
          <w:sz w:val="28"/>
          <w:szCs w:val="28"/>
          <w:lang w:eastAsia="ru-RU" w:bidi="ru-RU"/>
        </w:rPr>
        <w:t>громади.</w:t>
      </w:r>
    </w:p>
    <w:p w:rsidR="00751CCC" w:rsidRPr="00A50731" w:rsidRDefault="00A50731" w:rsidP="00A50731">
      <w:pPr>
        <w:pStyle w:val="1"/>
        <w:shd w:val="clear" w:color="auto" w:fill="auto"/>
        <w:spacing w:after="160"/>
        <w:ind w:firstLine="345"/>
        <w:jc w:val="both"/>
        <w:rPr>
          <w:sz w:val="28"/>
          <w:szCs w:val="28"/>
        </w:rPr>
        <w:sectPr w:rsidR="00751CCC" w:rsidRPr="00A50731" w:rsidSect="00751CCC">
          <w:headerReference w:type="default" r:id="rId9"/>
          <w:pgSz w:w="11900" w:h="16840"/>
          <w:pgMar w:top="567" w:right="567" w:bottom="567" w:left="1134" w:header="0" w:footer="936" w:gutter="0"/>
          <w:pgNumType w:start="1"/>
          <w:cols w:space="720"/>
          <w:noEndnote/>
          <w:docGrid w:linePitch="360"/>
        </w:sectPr>
      </w:pPr>
      <w:r>
        <w:rPr>
          <w:color w:val="000000"/>
          <w:sz w:val="28"/>
          <w:szCs w:val="28"/>
          <w:lang w:eastAsia="uk-UA" w:bidi="uk-UA"/>
        </w:rPr>
        <w:t xml:space="preserve">4.3.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Інформування органів місцевої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влади 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громадськості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про стан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реалізації соціальної політики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 питань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сім'ї, 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насильству в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сім'ї,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в тому </w:t>
      </w:r>
      <w:r>
        <w:rPr>
          <w:color w:val="000000"/>
          <w:sz w:val="28"/>
          <w:szCs w:val="28"/>
          <w:lang w:eastAsia="uk-UA" w:bidi="uk-UA"/>
        </w:rPr>
        <w:t>числі насильству за ознакою статі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, ґендерної рівності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торгівлі </w:t>
      </w:r>
      <w:r w:rsidR="00751CCC" w:rsidRPr="00A50731">
        <w:rPr>
          <w:color w:val="000000"/>
          <w:sz w:val="28"/>
          <w:szCs w:val="28"/>
          <w:lang w:eastAsia="ru-RU" w:bidi="ru-RU"/>
        </w:rPr>
        <w:t>людьми.</w:t>
      </w:r>
    </w:p>
    <w:p w:rsidR="00751CCC" w:rsidRPr="00A50731" w:rsidRDefault="00751CCC" w:rsidP="00A50731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50731">
        <w:rPr>
          <w:color w:val="000000"/>
          <w:sz w:val="28"/>
          <w:szCs w:val="28"/>
          <w:lang w:val="ru-RU" w:eastAsia="ru-RU" w:bidi="ru-RU"/>
        </w:rPr>
        <w:lastRenderedPageBreak/>
        <w:t xml:space="preserve">Рада </w:t>
      </w:r>
      <w:r w:rsidRPr="00A50731">
        <w:rPr>
          <w:color w:val="000000"/>
          <w:sz w:val="28"/>
          <w:szCs w:val="28"/>
          <w:lang w:eastAsia="uk-UA" w:bidi="uk-UA"/>
        </w:rPr>
        <w:t xml:space="preserve">відповідно </w:t>
      </w:r>
      <w:r w:rsidRPr="00A50731">
        <w:rPr>
          <w:color w:val="000000"/>
          <w:sz w:val="28"/>
          <w:szCs w:val="28"/>
          <w:lang w:eastAsia="ru-RU" w:bidi="ru-RU"/>
        </w:rPr>
        <w:t xml:space="preserve">до покладених на </w:t>
      </w:r>
      <w:r w:rsidRPr="00A50731">
        <w:rPr>
          <w:color w:val="000000"/>
          <w:sz w:val="28"/>
          <w:szCs w:val="28"/>
          <w:lang w:eastAsia="uk-UA" w:bidi="uk-UA"/>
        </w:rPr>
        <w:t xml:space="preserve">неї </w:t>
      </w:r>
      <w:r w:rsidRPr="00A50731">
        <w:rPr>
          <w:color w:val="000000"/>
          <w:sz w:val="28"/>
          <w:szCs w:val="28"/>
          <w:lang w:eastAsia="ru-RU" w:bidi="ru-RU"/>
        </w:rPr>
        <w:t>завдань:</w:t>
      </w:r>
    </w:p>
    <w:p w:rsidR="00751CCC" w:rsidRPr="008A6B5C" w:rsidRDefault="00A50731" w:rsidP="00A50731">
      <w:pPr>
        <w:pStyle w:val="1"/>
        <w:shd w:val="clear" w:color="auto" w:fill="auto"/>
        <w:spacing w:line="240" w:lineRule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5.1.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Розглядає пропозиції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структурних </w:t>
      </w:r>
      <w:r w:rsidR="008A6B5C">
        <w:rPr>
          <w:color w:val="000000"/>
          <w:sz w:val="28"/>
          <w:szCs w:val="28"/>
          <w:lang w:eastAsia="uk-UA" w:bidi="uk-UA"/>
        </w:rPr>
        <w:t>підрозділів Почаїв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ської міської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ради, громадських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організацій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щодо визначення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пріоритетних напрямів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 питань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соціальної підтримки сім'ї, 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домашньому насильству, насильству за ознакою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статі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протидії торгівлі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людьми на </w:t>
      </w:r>
      <w:r w:rsidR="008A6B5C" w:rsidRPr="008A6B5C">
        <w:rPr>
          <w:color w:val="000000"/>
          <w:sz w:val="28"/>
          <w:szCs w:val="28"/>
          <w:lang w:eastAsia="uk-UA" w:bidi="uk-UA"/>
        </w:rPr>
        <w:t>території Почаїв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ської міської територіальної </w:t>
      </w:r>
      <w:r w:rsidR="00751CCC" w:rsidRPr="008A6B5C">
        <w:rPr>
          <w:color w:val="000000"/>
          <w:sz w:val="28"/>
          <w:szCs w:val="28"/>
          <w:lang w:eastAsia="ru-RU" w:bidi="ru-RU"/>
        </w:rPr>
        <w:t>громади.</w:t>
      </w:r>
    </w:p>
    <w:p w:rsidR="00751CCC" w:rsidRPr="00A50731" w:rsidRDefault="008A6B5C" w:rsidP="008A6B5C">
      <w:pPr>
        <w:pStyle w:val="1"/>
        <w:shd w:val="clear" w:color="auto" w:fill="auto"/>
        <w:spacing w:line="240" w:lineRule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5.2.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Проводить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аналіз проектів міських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програм,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інших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нормативних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актів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стосовно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реалізації державної політики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з питань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сім'ї, </w:t>
      </w:r>
      <w:r>
        <w:rPr>
          <w:color w:val="000000"/>
          <w:sz w:val="28"/>
          <w:szCs w:val="28"/>
          <w:lang w:eastAsia="uk-UA" w:bidi="uk-UA"/>
        </w:rPr>
        <w:t xml:space="preserve">гендерної рівності,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запобігання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домашньому насильству, насильству за ознакою </w:t>
      </w:r>
      <w:r w:rsidR="00751CCC" w:rsidRPr="008A6B5C">
        <w:rPr>
          <w:color w:val="000000"/>
          <w:sz w:val="28"/>
          <w:szCs w:val="28"/>
          <w:lang w:eastAsia="uk-UA" w:bidi="uk-UA"/>
        </w:rPr>
        <w:t>статі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торгівлі </w:t>
      </w:r>
      <w:r w:rsidR="00751CCC" w:rsidRPr="008A6B5C">
        <w:rPr>
          <w:color w:val="000000"/>
          <w:sz w:val="28"/>
          <w:szCs w:val="28"/>
          <w:lang w:eastAsia="ru-RU" w:bidi="ru-RU"/>
        </w:rPr>
        <w:t>людьми.</w:t>
      </w:r>
    </w:p>
    <w:p w:rsidR="00751CCC" w:rsidRPr="00A50731" w:rsidRDefault="008A6B5C" w:rsidP="008A6B5C">
      <w:pPr>
        <w:pStyle w:val="1"/>
        <w:shd w:val="clear" w:color="auto" w:fill="auto"/>
        <w:spacing w:line="240" w:lineRule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5.3.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Вивчає міжнародний досвід, досвід інших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громад з питань, що належать до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компетенції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Ради, 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готує пропозиції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щодо його запровадження в </w:t>
      </w:r>
      <w:r>
        <w:rPr>
          <w:color w:val="000000"/>
          <w:sz w:val="28"/>
          <w:szCs w:val="28"/>
          <w:lang w:eastAsia="uk-UA" w:bidi="uk-UA"/>
        </w:rPr>
        <w:t>Почаїв</w:t>
      </w:r>
      <w:r w:rsidR="00751CCC" w:rsidRPr="00A50731">
        <w:rPr>
          <w:color w:val="000000"/>
          <w:sz w:val="28"/>
          <w:szCs w:val="28"/>
          <w:lang w:eastAsia="uk-UA" w:bidi="uk-UA"/>
        </w:rPr>
        <w:t>ській міській територіальній громаді.</w:t>
      </w:r>
    </w:p>
    <w:p w:rsidR="00751CCC" w:rsidRPr="008A6B5C" w:rsidRDefault="008A6B5C" w:rsidP="008A6B5C">
      <w:pPr>
        <w:pStyle w:val="1"/>
        <w:shd w:val="clear" w:color="auto" w:fill="auto"/>
        <w:spacing w:line="240" w:lineRule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5.4.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Сприяє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проведенню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інформаційно-просвітницької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роботи з питань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гендерної рівності,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а також щодо форм, причин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і наслідків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домашнього насильства, насильства за ознакою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статі, заходів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у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сфері запобігання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протидії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домашньому насильству, насильству за ознакою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статі,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формування нетерпимого ставлення у громадян до </w:t>
      </w:r>
      <w:r w:rsidR="00751CCC" w:rsidRPr="008A6B5C">
        <w:rPr>
          <w:color w:val="000000"/>
          <w:sz w:val="28"/>
          <w:szCs w:val="28"/>
          <w:lang w:eastAsia="uk-UA" w:bidi="uk-UA"/>
        </w:rPr>
        <w:t>насильницької моделі поведінки.</w:t>
      </w:r>
    </w:p>
    <w:p w:rsidR="00751CCC" w:rsidRPr="00A50731" w:rsidRDefault="008A6B5C" w:rsidP="008A6B5C">
      <w:pPr>
        <w:pStyle w:val="1"/>
        <w:shd w:val="clear" w:color="auto" w:fill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5.5.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Ініціює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проведення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конференцій,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круглих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столів,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навчальних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семінарів, інших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масових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заходів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 питань </w:t>
      </w:r>
      <w:r w:rsidR="00751CCC" w:rsidRPr="00A50731">
        <w:rPr>
          <w:color w:val="000000"/>
          <w:sz w:val="28"/>
          <w:szCs w:val="28"/>
          <w:lang w:eastAsia="uk-UA" w:bidi="uk-UA"/>
        </w:rPr>
        <w:t>гендерної рівності</w:t>
      </w:r>
      <w:r>
        <w:rPr>
          <w:color w:val="000000"/>
          <w:sz w:val="28"/>
          <w:szCs w:val="28"/>
          <w:lang w:eastAsia="uk-UA" w:bidi="uk-UA"/>
        </w:rPr>
        <w:t>,</w:t>
      </w:r>
      <w:r w:rsidRPr="008A6B5C">
        <w:rPr>
          <w:color w:val="000000"/>
          <w:sz w:val="28"/>
          <w:szCs w:val="28"/>
          <w:lang w:eastAsia="uk-UA" w:bidi="uk-UA"/>
        </w:rPr>
        <w:t xml:space="preserve"> запобігання </w:t>
      </w:r>
      <w:r w:rsidRPr="008A6B5C">
        <w:rPr>
          <w:color w:val="000000"/>
          <w:sz w:val="28"/>
          <w:szCs w:val="28"/>
          <w:lang w:eastAsia="ru-RU" w:bidi="ru-RU"/>
        </w:rPr>
        <w:t xml:space="preserve">та </w:t>
      </w:r>
      <w:r w:rsidRPr="008A6B5C">
        <w:rPr>
          <w:color w:val="000000"/>
          <w:sz w:val="28"/>
          <w:szCs w:val="28"/>
          <w:lang w:eastAsia="uk-UA" w:bidi="uk-UA"/>
        </w:rPr>
        <w:t xml:space="preserve">протидії </w:t>
      </w:r>
      <w:r w:rsidRPr="008A6B5C">
        <w:rPr>
          <w:color w:val="000000"/>
          <w:sz w:val="28"/>
          <w:szCs w:val="28"/>
          <w:lang w:eastAsia="ru-RU" w:bidi="ru-RU"/>
        </w:rPr>
        <w:t xml:space="preserve">домашньому насильству, насильству за ознакою </w:t>
      </w:r>
      <w:r w:rsidRPr="008A6B5C">
        <w:rPr>
          <w:color w:val="000000"/>
          <w:sz w:val="28"/>
          <w:szCs w:val="28"/>
          <w:lang w:eastAsia="uk-UA" w:bidi="uk-UA"/>
        </w:rPr>
        <w:t>статі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торгівлі </w:t>
      </w:r>
      <w:r w:rsidR="00751CCC" w:rsidRPr="00A50731">
        <w:rPr>
          <w:color w:val="000000"/>
          <w:sz w:val="28"/>
          <w:szCs w:val="28"/>
          <w:lang w:eastAsia="ru-RU" w:bidi="ru-RU"/>
        </w:rPr>
        <w:t>людьми.</w:t>
      </w:r>
    </w:p>
    <w:p w:rsidR="00751CCC" w:rsidRPr="00A50731" w:rsidRDefault="00751CCC" w:rsidP="008A6B5C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50731">
        <w:rPr>
          <w:color w:val="000000"/>
          <w:sz w:val="28"/>
          <w:szCs w:val="28"/>
          <w:lang w:val="ru-RU" w:eastAsia="ru-RU" w:bidi="ru-RU"/>
        </w:rPr>
        <w:t xml:space="preserve">Рада </w:t>
      </w:r>
      <w:r w:rsidRPr="00A50731">
        <w:rPr>
          <w:color w:val="000000"/>
          <w:sz w:val="28"/>
          <w:szCs w:val="28"/>
          <w:lang w:eastAsia="uk-UA" w:bidi="uk-UA"/>
        </w:rPr>
        <w:t xml:space="preserve">має </w:t>
      </w:r>
      <w:r w:rsidRPr="00A50731">
        <w:rPr>
          <w:color w:val="000000"/>
          <w:sz w:val="28"/>
          <w:szCs w:val="28"/>
          <w:lang w:val="ru-RU" w:eastAsia="ru-RU" w:bidi="ru-RU"/>
        </w:rPr>
        <w:t>право:</w:t>
      </w:r>
    </w:p>
    <w:p w:rsidR="00751CCC" w:rsidRPr="00A50731" w:rsidRDefault="008A6B5C" w:rsidP="008A6B5C">
      <w:pPr>
        <w:pStyle w:val="1"/>
        <w:shd w:val="clear" w:color="auto" w:fill="auto"/>
        <w:spacing w:line="240" w:lineRule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6.1.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Утворювати в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разі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потреби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експертні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робочі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групи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із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залученням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представників органів місцевого </w:t>
      </w:r>
      <w:r>
        <w:rPr>
          <w:color w:val="000000"/>
          <w:sz w:val="28"/>
          <w:szCs w:val="28"/>
          <w:lang w:eastAsia="ru-RU" w:bidi="ru-RU"/>
        </w:rPr>
        <w:t>самоврядування,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громадських </w:t>
      </w:r>
      <w:r>
        <w:rPr>
          <w:color w:val="000000"/>
          <w:sz w:val="28"/>
          <w:szCs w:val="28"/>
          <w:lang w:eastAsia="uk-UA" w:bidi="uk-UA"/>
        </w:rPr>
        <w:t>організацій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, правоохоронних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органів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для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підготовки пропозицій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щодо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ефективної реалізації соціальної політики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 питань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сім'ї, запобігання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домашньому насильству, насильству за ознакою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статі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протидії торгівлі </w:t>
      </w:r>
      <w:r w:rsidR="00751CCC" w:rsidRPr="00A50731">
        <w:rPr>
          <w:color w:val="000000"/>
          <w:sz w:val="28"/>
          <w:szCs w:val="28"/>
          <w:lang w:eastAsia="ru-RU" w:bidi="ru-RU"/>
        </w:rPr>
        <w:t>людьми.</w:t>
      </w:r>
    </w:p>
    <w:p w:rsidR="00751CCC" w:rsidRPr="008A6B5C" w:rsidRDefault="008A6B5C" w:rsidP="008A6B5C">
      <w:pPr>
        <w:pStyle w:val="1"/>
        <w:shd w:val="clear" w:color="auto" w:fill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6.2.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Одержувати в установленому порядку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від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структурних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підрозділів </w:t>
      </w:r>
      <w:r>
        <w:rPr>
          <w:color w:val="000000"/>
          <w:sz w:val="28"/>
          <w:szCs w:val="28"/>
          <w:lang w:eastAsia="uk-UA" w:bidi="uk-UA"/>
        </w:rPr>
        <w:t>Почаїв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ської міської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ради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інформаційні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та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аналітичні матеріали, необхідні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для виконання покладених на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неї </w:t>
      </w:r>
      <w:r w:rsidR="00751CCC" w:rsidRPr="008A6B5C">
        <w:rPr>
          <w:color w:val="000000"/>
          <w:sz w:val="28"/>
          <w:szCs w:val="28"/>
          <w:lang w:eastAsia="ru-RU" w:bidi="ru-RU"/>
        </w:rPr>
        <w:t>завдань.</w:t>
      </w:r>
    </w:p>
    <w:p w:rsidR="00751CCC" w:rsidRPr="008A6B5C" w:rsidRDefault="008A6B5C" w:rsidP="008A6B5C">
      <w:pPr>
        <w:pStyle w:val="1"/>
        <w:shd w:val="clear" w:color="auto" w:fill="auto"/>
        <w:ind w:firstLine="34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6.3.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Організовувати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проведення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конференцій,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нарад та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семінарів,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робочих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зустрічей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з питань, що належать до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компетенції </w:t>
      </w:r>
      <w:r w:rsidR="00751CCC" w:rsidRPr="008A6B5C">
        <w:rPr>
          <w:color w:val="000000"/>
          <w:sz w:val="28"/>
          <w:szCs w:val="28"/>
          <w:lang w:eastAsia="ru-RU" w:bidi="ru-RU"/>
        </w:rPr>
        <w:t>Ради.</w:t>
      </w:r>
    </w:p>
    <w:p w:rsidR="00751CCC" w:rsidRPr="00A50731" w:rsidRDefault="00751CCC" w:rsidP="008A6B5C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50731">
        <w:rPr>
          <w:color w:val="000000"/>
          <w:sz w:val="28"/>
          <w:szCs w:val="28"/>
          <w:lang w:eastAsia="uk-UA" w:bidi="uk-UA"/>
        </w:rPr>
        <w:t xml:space="preserve">Керівництво </w:t>
      </w:r>
      <w:r w:rsidRPr="00A50731">
        <w:rPr>
          <w:color w:val="000000"/>
          <w:sz w:val="28"/>
          <w:szCs w:val="28"/>
          <w:lang w:val="ru-RU" w:eastAsia="ru-RU" w:bidi="ru-RU"/>
        </w:rPr>
        <w:t xml:space="preserve">та склад </w:t>
      </w:r>
      <w:r w:rsidR="00F11FEC">
        <w:rPr>
          <w:color w:val="000000"/>
          <w:sz w:val="28"/>
          <w:szCs w:val="28"/>
          <w:lang w:eastAsia="uk-UA" w:bidi="uk-UA"/>
        </w:rPr>
        <w:t>к</w:t>
      </w:r>
      <w:r w:rsidRPr="00A50731">
        <w:rPr>
          <w:color w:val="000000"/>
          <w:sz w:val="28"/>
          <w:szCs w:val="28"/>
          <w:lang w:eastAsia="uk-UA" w:bidi="uk-UA"/>
        </w:rPr>
        <w:t xml:space="preserve">оординаційної </w:t>
      </w:r>
      <w:r w:rsidRPr="00A50731">
        <w:rPr>
          <w:color w:val="000000"/>
          <w:sz w:val="28"/>
          <w:szCs w:val="28"/>
          <w:lang w:val="ru-RU" w:eastAsia="ru-RU" w:bidi="ru-RU"/>
        </w:rPr>
        <w:t>ради:</w:t>
      </w:r>
    </w:p>
    <w:p w:rsidR="00751CCC" w:rsidRPr="00A50731" w:rsidRDefault="008A6B5C" w:rsidP="008A6B5C">
      <w:pPr>
        <w:pStyle w:val="1"/>
        <w:shd w:val="clear" w:color="auto" w:fill="auto"/>
        <w:tabs>
          <w:tab w:val="left" w:pos="562"/>
        </w:tabs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7.1.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Персональний склад Ради,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зміни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та доповнення в склад Ради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визначається і затверджується рішенням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виконавчого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комітету </w:t>
      </w:r>
      <w:r>
        <w:rPr>
          <w:color w:val="000000"/>
          <w:sz w:val="28"/>
          <w:szCs w:val="28"/>
          <w:lang w:eastAsia="uk-UA" w:bidi="uk-UA"/>
        </w:rPr>
        <w:t>Почаїв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ської міської </w:t>
      </w:r>
      <w:r w:rsidR="00751CCC" w:rsidRPr="00A50731">
        <w:rPr>
          <w:color w:val="000000"/>
          <w:sz w:val="28"/>
          <w:szCs w:val="28"/>
          <w:lang w:eastAsia="ru-RU" w:bidi="ru-RU"/>
        </w:rPr>
        <w:t>ради.</w:t>
      </w:r>
    </w:p>
    <w:p w:rsidR="00751CCC" w:rsidRPr="008A6B5C" w:rsidRDefault="008A6B5C" w:rsidP="008A6B5C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8A6B5C">
        <w:rPr>
          <w:color w:val="000000"/>
          <w:sz w:val="28"/>
          <w:szCs w:val="28"/>
          <w:lang w:eastAsia="ru-RU" w:bidi="ru-RU"/>
        </w:rPr>
        <w:t xml:space="preserve">7.2.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Голова Ради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здійснює керівництво, визначає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порядок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її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роботи,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головує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на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засіданнях,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а також </w:t>
      </w:r>
      <w:r w:rsidR="00F11FEC">
        <w:rPr>
          <w:color w:val="000000"/>
          <w:sz w:val="28"/>
          <w:szCs w:val="28"/>
          <w:lang w:eastAsia="uk-UA" w:bidi="uk-UA"/>
        </w:rPr>
        <w:t>представляє к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оординаційну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раду у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відносинах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з структурними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підрозділами органів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влади, правоохоронними органами, громадськими </w:t>
      </w:r>
      <w:r w:rsidR="00751CCC" w:rsidRPr="008A6B5C">
        <w:rPr>
          <w:color w:val="000000"/>
          <w:sz w:val="28"/>
          <w:szCs w:val="28"/>
          <w:lang w:eastAsia="uk-UA" w:bidi="uk-UA"/>
        </w:rPr>
        <w:t>організаціями.</w:t>
      </w:r>
    </w:p>
    <w:p w:rsidR="00751CCC" w:rsidRPr="008A6B5C" w:rsidRDefault="00751CCC" w:rsidP="008A6B5C">
      <w:pPr>
        <w:pStyle w:val="1"/>
        <w:shd w:val="clear" w:color="auto" w:fill="auto"/>
        <w:ind w:firstLine="284"/>
        <w:jc w:val="both"/>
        <w:rPr>
          <w:sz w:val="28"/>
          <w:szCs w:val="28"/>
        </w:rPr>
      </w:pPr>
      <w:r w:rsidRPr="008A6B5C">
        <w:rPr>
          <w:color w:val="000000"/>
          <w:sz w:val="28"/>
          <w:szCs w:val="28"/>
          <w:lang w:eastAsia="ru-RU" w:bidi="ru-RU"/>
        </w:rPr>
        <w:t>7.3.</w:t>
      </w:r>
      <w:r w:rsidR="008A6B5C">
        <w:rPr>
          <w:color w:val="000000"/>
          <w:sz w:val="28"/>
          <w:szCs w:val="28"/>
          <w:lang w:eastAsia="ru-RU" w:bidi="ru-RU"/>
        </w:rPr>
        <w:t xml:space="preserve"> </w:t>
      </w:r>
      <w:r w:rsidRPr="008A6B5C">
        <w:rPr>
          <w:color w:val="000000"/>
          <w:sz w:val="28"/>
          <w:szCs w:val="28"/>
          <w:lang w:eastAsia="ru-RU" w:bidi="ru-RU"/>
        </w:rPr>
        <w:t xml:space="preserve">Заступник голови </w:t>
      </w:r>
      <w:r w:rsidR="00F11FEC">
        <w:rPr>
          <w:color w:val="000000"/>
          <w:sz w:val="28"/>
          <w:szCs w:val="28"/>
          <w:lang w:eastAsia="uk-UA" w:bidi="uk-UA"/>
        </w:rPr>
        <w:t>к</w:t>
      </w:r>
      <w:r w:rsidRPr="008A6B5C">
        <w:rPr>
          <w:color w:val="000000"/>
          <w:sz w:val="28"/>
          <w:szCs w:val="28"/>
          <w:lang w:eastAsia="uk-UA" w:bidi="uk-UA"/>
        </w:rPr>
        <w:t xml:space="preserve">оординаційної </w:t>
      </w:r>
      <w:r w:rsidRPr="008A6B5C">
        <w:rPr>
          <w:color w:val="000000"/>
          <w:sz w:val="28"/>
          <w:szCs w:val="28"/>
          <w:lang w:eastAsia="ru-RU" w:bidi="ru-RU"/>
        </w:rPr>
        <w:t xml:space="preserve">ради </w:t>
      </w:r>
      <w:r w:rsidRPr="008A6B5C">
        <w:rPr>
          <w:color w:val="000000"/>
          <w:sz w:val="28"/>
          <w:szCs w:val="28"/>
          <w:lang w:eastAsia="uk-UA" w:bidi="uk-UA"/>
        </w:rPr>
        <w:t xml:space="preserve">виконує </w:t>
      </w:r>
      <w:r w:rsidRPr="008A6B5C">
        <w:rPr>
          <w:color w:val="000000"/>
          <w:sz w:val="28"/>
          <w:szCs w:val="28"/>
          <w:lang w:eastAsia="ru-RU" w:bidi="ru-RU"/>
        </w:rPr>
        <w:t xml:space="preserve">повноваження голови у </w:t>
      </w:r>
      <w:r w:rsidRPr="008A6B5C">
        <w:rPr>
          <w:color w:val="000000"/>
          <w:sz w:val="28"/>
          <w:szCs w:val="28"/>
          <w:lang w:eastAsia="uk-UA" w:bidi="uk-UA"/>
        </w:rPr>
        <w:t xml:space="preserve">разі </w:t>
      </w:r>
      <w:r w:rsidRPr="008A6B5C">
        <w:rPr>
          <w:color w:val="000000"/>
          <w:sz w:val="28"/>
          <w:szCs w:val="28"/>
          <w:lang w:eastAsia="ru-RU" w:bidi="ru-RU"/>
        </w:rPr>
        <w:t xml:space="preserve">його </w:t>
      </w:r>
      <w:r w:rsidRPr="008A6B5C">
        <w:rPr>
          <w:color w:val="000000"/>
          <w:sz w:val="28"/>
          <w:szCs w:val="28"/>
          <w:lang w:eastAsia="uk-UA" w:bidi="uk-UA"/>
        </w:rPr>
        <w:t>відсутності.</w:t>
      </w:r>
    </w:p>
    <w:p w:rsidR="00751CCC" w:rsidRPr="008A6B5C" w:rsidRDefault="008A6B5C" w:rsidP="008A6B5C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7.4.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Секретар </w:t>
      </w:r>
      <w:r w:rsidR="00F11FEC">
        <w:rPr>
          <w:color w:val="000000"/>
          <w:sz w:val="28"/>
          <w:szCs w:val="28"/>
          <w:lang w:eastAsia="uk-UA" w:bidi="uk-UA"/>
        </w:rPr>
        <w:t>к</w:t>
      </w:r>
      <w:r w:rsidR="00751CCC" w:rsidRPr="00A50731">
        <w:rPr>
          <w:color w:val="000000"/>
          <w:sz w:val="28"/>
          <w:szCs w:val="28"/>
          <w:lang w:eastAsia="uk-UA" w:bidi="uk-UA"/>
        </w:rPr>
        <w:t>оордина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ційної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ради </w:t>
      </w:r>
      <w:proofErr w:type="spellStart"/>
      <w:r w:rsidR="00751CCC" w:rsidRPr="008A6B5C">
        <w:rPr>
          <w:color w:val="000000"/>
          <w:sz w:val="28"/>
          <w:szCs w:val="28"/>
          <w:lang w:eastAsia="uk-UA" w:bidi="uk-UA"/>
        </w:rPr>
        <w:t>скликає</w:t>
      </w:r>
      <w:proofErr w:type="spellEnd"/>
      <w:r w:rsidR="00751CCC" w:rsidRPr="008A6B5C">
        <w:rPr>
          <w:color w:val="000000"/>
          <w:sz w:val="28"/>
          <w:szCs w:val="28"/>
          <w:lang w:eastAsia="uk-UA" w:bidi="uk-UA"/>
        </w:rPr>
        <w:t xml:space="preserve">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за дорученням голови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засідання, забезпечує підготовку матеріалів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до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засідання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з урахуванням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пропозицій від членів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Ради,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забезпечує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ведення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протоколів, виконує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в межах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компетенції </w:t>
      </w:r>
      <w:r w:rsidR="00751CCC" w:rsidRPr="008A6B5C">
        <w:rPr>
          <w:color w:val="000000"/>
          <w:sz w:val="28"/>
          <w:szCs w:val="28"/>
          <w:lang w:eastAsia="ru-RU" w:bidi="ru-RU"/>
        </w:rPr>
        <w:t>доручень голови Ради.</w:t>
      </w:r>
    </w:p>
    <w:p w:rsidR="00751CCC" w:rsidRPr="008A6B5C" w:rsidRDefault="00F11FEC" w:rsidP="00F11FEC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8.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Координаційна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Рада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під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час виконання покладених на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неї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завдань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взаємодіє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з органами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місцевого </w:t>
      </w:r>
      <w:r w:rsidR="00751CCC" w:rsidRPr="008A6B5C">
        <w:rPr>
          <w:color w:val="000000"/>
          <w:sz w:val="28"/>
          <w:szCs w:val="28"/>
          <w:lang w:eastAsia="ru-RU" w:bidi="ru-RU"/>
        </w:rPr>
        <w:t xml:space="preserve">самоврядування, громадськими </w:t>
      </w:r>
      <w:r w:rsidR="00751CCC" w:rsidRPr="008A6B5C">
        <w:rPr>
          <w:color w:val="000000"/>
          <w:sz w:val="28"/>
          <w:szCs w:val="28"/>
          <w:lang w:eastAsia="uk-UA" w:bidi="uk-UA"/>
        </w:rPr>
        <w:t xml:space="preserve">організаціями, </w:t>
      </w:r>
      <w:r w:rsidR="00751CCC" w:rsidRPr="008A6B5C">
        <w:rPr>
          <w:color w:val="000000"/>
          <w:sz w:val="28"/>
          <w:szCs w:val="28"/>
          <w:lang w:eastAsia="ru-RU" w:bidi="ru-RU"/>
        </w:rPr>
        <w:t>правоохоронними органами тощо.</w:t>
      </w:r>
    </w:p>
    <w:p w:rsidR="00751CCC" w:rsidRPr="008A6B5C" w:rsidRDefault="00751CCC" w:rsidP="00F11FEC">
      <w:pPr>
        <w:pStyle w:val="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A6B5C">
        <w:rPr>
          <w:color w:val="000000"/>
          <w:sz w:val="28"/>
          <w:szCs w:val="28"/>
          <w:lang w:eastAsia="uk-UA" w:bidi="uk-UA"/>
        </w:rPr>
        <w:t xml:space="preserve">Діяльність </w:t>
      </w:r>
      <w:r w:rsidRPr="008A6B5C">
        <w:rPr>
          <w:color w:val="000000"/>
          <w:sz w:val="28"/>
          <w:szCs w:val="28"/>
          <w:lang w:eastAsia="ru-RU" w:bidi="ru-RU"/>
        </w:rPr>
        <w:t>Ради проводиться на громадських засадах.</w:t>
      </w:r>
    </w:p>
    <w:p w:rsidR="00751CCC" w:rsidRPr="00F11FEC" w:rsidRDefault="00F11FEC" w:rsidP="00F11FEC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10.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Формою роботи Ради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є засідання,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що проводяться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відповідно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до плану роботи, який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затверджується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головою Ради один раз на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рік,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або не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рідше ніж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один раз на три </w:t>
      </w:r>
      <w:r w:rsidR="00751CCC" w:rsidRPr="00F11FEC">
        <w:rPr>
          <w:color w:val="000000"/>
          <w:sz w:val="28"/>
          <w:szCs w:val="28"/>
          <w:lang w:eastAsia="uk-UA" w:bidi="uk-UA"/>
        </w:rPr>
        <w:t>місяці.</w:t>
      </w:r>
    </w:p>
    <w:p w:rsidR="00751CCC" w:rsidRPr="00F11FEC" w:rsidRDefault="00F11FEC" w:rsidP="00F11FEC">
      <w:pPr>
        <w:pStyle w:val="1"/>
        <w:shd w:val="clear" w:color="auto" w:fill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11.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Засідання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Ради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є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правомочним, якщо на ньому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присутні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не менш як половина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її членів.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Члени Ради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зобов'язані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особисто брати участь у </w:t>
      </w:r>
      <w:r w:rsidR="00751CCC" w:rsidRPr="00F11FEC">
        <w:rPr>
          <w:color w:val="000000"/>
          <w:sz w:val="28"/>
          <w:szCs w:val="28"/>
          <w:lang w:eastAsia="uk-UA" w:bidi="uk-UA"/>
        </w:rPr>
        <w:t>її засіданнях.</w:t>
      </w:r>
    </w:p>
    <w:p w:rsidR="00751CCC" w:rsidRPr="00F11FEC" w:rsidRDefault="00F11FEC" w:rsidP="00F11FEC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12. Рішення к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оординаційної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ради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приймається відкритим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голосуванням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більшістю голосів її членів, які присутні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на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засіданні.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У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разі рівного розподілу голосів вирішальним є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голос головуючого на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засіданні </w:t>
      </w:r>
      <w:r w:rsidR="00751CCC" w:rsidRPr="00F11FEC">
        <w:rPr>
          <w:color w:val="000000"/>
          <w:sz w:val="28"/>
          <w:szCs w:val="28"/>
          <w:lang w:eastAsia="ru-RU" w:bidi="ru-RU"/>
        </w:rPr>
        <w:t>Ради.</w:t>
      </w:r>
    </w:p>
    <w:p w:rsidR="00751CCC" w:rsidRPr="00F11FEC" w:rsidRDefault="00751CCC" w:rsidP="00F11FEC">
      <w:pPr>
        <w:pStyle w:val="1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11FEC">
        <w:rPr>
          <w:color w:val="000000"/>
          <w:sz w:val="28"/>
          <w:szCs w:val="28"/>
          <w:lang w:eastAsia="uk-UA" w:bidi="uk-UA"/>
        </w:rPr>
        <w:t xml:space="preserve">Рішення </w:t>
      </w:r>
      <w:r w:rsidRPr="00F11FEC">
        <w:rPr>
          <w:color w:val="000000"/>
          <w:sz w:val="28"/>
          <w:szCs w:val="28"/>
          <w:lang w:eastAsia="ru-RU" w:bidi="ru-RU"/>
        </w:rPr>
        <w:t xml:space="preserve">Ради мають </w:t>
      </w:r>
      <w:r w:rsidRPr="00F11FEC">
        <w:rPr>
          <w:color w:val="000000"/>
          <w:sz w:val="28"/>
          <w:szCs w:val="28"/>
          <w:lang w:eastAsia="uk-UA" w:bidi="uk-UA"/>
        </w:rPr>
        <w:t xml:space="preserve">рекомендаційний </w:t>
      </w:r>
      <w:r w:rsidRPr="00F11FEC">
        <w:rPr>
          <w:color w:val="000000"/>
          <w:sz w:val="28"/>
          <w:szCs w:val="28"/>
          <w:lang w:eastAsia="ru-RU" w:bidi="ru-RU"/>
        </w:rPr>
        <w:t>характер.</w:t>
      </w:r>
    </w:p>
    <w:p w:rsidR="00751CCC" w:rsidRPr="00F11FEC" w:rsidRDefault="00F11FEC" w:rsidP="00F11FEC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14.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Для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участі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у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засіданнях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Ради можуть запрошуватися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посадові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особи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органів місцевого </w:t>
      </w:r>
      <w:r>
        <w:rPr>
          <w:color w:val="000000"/>
          <w:sz w:val="28"/>
          <w:szCs w:val="28"/>
          <w:lang w:eastAsia="ru-RU" w:bidi="ru-RU"/>
        </w:rPr>
        <w:t>самоврядування,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установ та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організацій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незалежно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від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форми </w:t>
      </w:r>
      <w:r w:rsidR="00751CCC" w:rsidRPr="00F11FEC">
        <w:rPr>
          <w:color w:val="000000"/>
          <w:sz w:val="28"/>
          <w:szCs w:val="28"/>
          <w:lang w:eastAsia="uk-UA" w:bidi="uk-UA"/>
        </w:rPr>
        <w:t>власності.</w:t>
      </w:r>
    </w:p>
    <w:p w:rsidR="00751CCC" w:rsidRPr="00F11FEC" w:rsidRDefault="00F11FEC" w:rsidP="00F11FEC">
      <w:pPr>
        <w:pStyle w:val="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15.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Рада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має </w:t>
      </w:r>
      <w:r w:rsidR="00751CCC" w:rsidRPr="00F11FEC">
        <w:rPr>
          <w:color w:val="000000"/>
          <w:sz w:val="28"/>
          <w:szCs w:val="28"/>
          <w:lang w:eastAsia="ru-RU" w:bidi="ru-RU"/>
        </w:rPr>
        <w:t xml:space="preserve">бланк </w:t>
      </w:r>
      <w:r w:rsidR="00751CCC" w:rsidRPr="00F11FEC">
        <w:rPr>
          <w:color w:val="000000"/>
          <w:sz w:val="28"/>
          <w:szCs w:val="28"/>
          <w:lang w:eastAsia="uk-UA" w:bidi="uk-UA"/>
        </w:rPr>
        <w:t xml:space="preserve">із своїм </w:t>
      </w:r>
      <w:r w:rsidR="00751CCC" w:rsidRPr="00F11FEC">
        <w:rPr>
          <w:color w:val="000000"/>
          <w:sz w:val="28"/>
          <w:szCs w:val="28"/>
          <w:lang w:eastAsia="ru-RU" w:bidi="ru-RU"/>
        </w:rPr>
        <w:t>найменуванням.</w:t>
      </w:r>
    </w:p>
    <w:p w:rsidR="00751CCC" w:rsidRDefault="00F11FEC" w:rsidP="00F11FEC">
      <w:pPr>
        <w:pStyle w:val="1"/>
        <w:shd w:val="clear" w:color="auto" w:fill="auto"/>
        <w:ind w:firstLine="284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uk-UA" w:bidi="uk-UA"/>
        </w:rPr>
        <w:t xml:space="preserve">16.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Організаційно-технічне 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забезпечення роботи </w:t>
      </w:r>
      <w:r>
        <w:rPr>
          <w:color w:val="000000"/>
          <w:sz w:val="28"/>
          <w:szCs w:val="28"/>
          <w:lang w:eastAsia="uk-UA" w:bidi="uk-UA"/>
        </w:rPr>
        <w:t>к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оординаційної </w:t>
      </w:r>
      <w:r>
        <w:rPr>
          <w:color w:val="000000"/>
          <w:sz w:val="28"/>
          <w:szCs w:val="28"/>
          <w:lang w:eastAsia="ru-RU" w:bidi="ru-RU"/>
        </w:rPr>
        <w:t>р</w:t>
      </w:r>
      <w:r w:rsidR="00751CCC" w:rsidRPr="00A50731">
        <w:rPr>
          <w:color w:val="000000"/>
          <w:sz w:val="28"/>
          <w:szCs w:val="28"/>
          <w:lang w:eastAsia="ru-RU" w:bidi="ru-RU"/>
        </w:rPr>
        <w:t xml:space="preserve">ади 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здійснює </w:t>
      </w:r>
      <w:r>
        <w:rPr>
          <w:color w:val="000000"/>
          <w:sz w:val="28"/>
          <w:szCs w:val="28"/>
          <w:lang w:eastAsia="uk-UA" w:bidi="uk-UA"/>
        </w:rPr>
        <w:t>Почаївська міська</w:t>
      </w:r>
      <w:r w:rsidR="00751CCC" w:rsidRPr="00A50731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рада</w:t>
      </w:r>
      <w:r w:rsidR="00751CCC" w:rsidRPr="00A50731">
        <w:rPr>
          <w:color w:val="000000"/>
          <w:sz w:val="28"/>
          <w:szCs w:val="28"/>
          <w:lang w:eastAsia="ru-RU" w:bidi="ru-RU"/>
        </w:rPr>
        <w:t>.</w:t>
      </w:r>
    </w:p>
    <w:p w:rsidR="00F11FEC" w:rsidRDefault="00F11FEC" w:rsidP="00F11FEC">
      <w:pPr>
        <w:pStyle w:val="1"/>
        <w:shd w:val="clear" w:color="auto" w:fill="auto"/>
        <w:ind w:firstLine="284"/>
        <w:jc w:val="both"/>
        <w:rPr>
          <w:color w:val="000000"/>
          <w:sz w:val="28"/>
          <w:szCs w:val="28"/>
          <w:lang w:eastAsia="ru-RU" w:bidi="ru-RU"/>
        </w:rPr>
      </w:pPr>
    </w:p>
    <w:p w:rsidR="00F11FEC" w:rsidRDefault="00F11FEC" w:rsidP="00F11FEC">
      <w:pPr>
        <w:pStyle w:val="1"/>
        <w:shd w:val="clear" w:color="auto" w:fill="auto"/>
        <w:ind w:firstLine="284"/>
        <w:jc w:val="both"/>
        <w:rPr>
          <w:color w:val="000000"/>
          <w:sz w:val="28"/>
          <w:szCs w:val="28"/>
          <w:lang w:eastAsia="ru-RU" w:bidi="ru-RU"/>
        </w:rPr>
      </w:pPr>
    </w:p>
    <w:p w:rsidR="00F11FEC" w:rsidRDefault="00F11FEC" w:rsidP="00F11FEC">
      <w:pPr>
        <w:pStyle w:val="1"/>
        <w:shd w:val="clear" w:color="auto" w:fill="auto"/>
        <w:ind w:firstLine="284"/>
        <w:jc w:val="both"/>
        <w:rPr>
          <w:color w:val="000000"/>
          <w:sz w:val="28"/>
          <w:szCs w:val="28"/>
          <w:lang w:eastAsia="ru-RU" w:bidi="ru-RU"/>
        </w:rPr>
      </w:pPr>
    </w:p>
    <w:p w:rsidR="00F11FEC" w:rsidRDefault="00F11FEC" w:rsidP="00F11FEC">
      <w:pPr>
        <w:pStyle w:val="1"/>
        <w:shd w:val="clear" w:color="auto" w:fill="auto"/>
        <w:ind w:firstLine="284"/>
        <w:jc w:val="both"/>
        <w:rPr>
          <w:color w:val="000000"/>
          <w:sz w:val="28"/>
          <w:szCs w:val="28"/>
          <w:lang w:eastAsia="ru-RU" w:bidi="ru-RU"/>
        </w:rPr>
      </w:pPr>
    </w:p>
    <w:p w:rsidR="00F11FEC" w:rsidRDefault="00F11FEC" w:rsidP="00F1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Керуючий справами (секретар)                                       Віктор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Лівінюк</w:t>
      </w:r>
      <w:proofErr w:type="spellEnd"/>
    </w:p>
    <w:p w:rsidR="00F11FEC" w:rsidRDefault="00F11FEC" w:rsidP="00F1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виконавчого комітету</w:t>
      </w:r>
    </w:p>
    <w:p w:rsidR="00F11FEC" w:rsidRDefault="00F11FEC" w:rsidP="00F1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Почаївської міської ради</w:t>
      </w:r>
    </w:p>
    <w:p w:rsidR="00F11FEC" w:rsidRDefault="00F11FEC" w:rsidP="00F11FEC">
      <w:pPr>
        <w:pStyle w:val="1"/>
        <w:shd w:val="clear" w:color="auto" w:fill="auto"/>
        <w:ind w:firstLine="284"/>
        <w:jc w:val="both"/>
        <w:rPr>
          <w:color w:val="000000"/>
          <w:sz w:val="28"/>
          <w:szCs w:val="28"/>
          <w:lang w:eastAsia="ru-RU" w:bidi="ru-RU"/>
        </w:rPr>
      </w:pPr>
    </w:p>
    <w:p w:rsidR="00F11FEC" w:rsidRPr="00A50731" w:rsidRDefault="00F11FEC" w:rsidP="00F11FEC">
      <w:pPr>
        <w:pStyle w:val="1"/>
        <w:shd w:val="clear" w:color="auto" w:fill="auto"/>
        <w:spacing w:after="2240"/>
        <w:ind w:firstLine="284"/>
        <w:jc w:val="both"/>
        <w:rPr>
          <w:sz w:val="28"/>
          <w:szCs w:val="28"/>
        </w:rPr>
      </w:pPr>
    </w:p>
    <w:p w:rsidR="00573AD6" w:rsidRPr="00A50731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Pr="00A50731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Pr="00A50731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Pr="00A50731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Pr="00A50731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D6" w:rsidRPr="00A50731" w:rsidRDefault="00573AD6" w:rsidP="007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AD6" w:rsidRPr="00A50731" w:rsidSect="00751CCC">
      <w:pgSz w:w="11900" w:h="16840"/>
      <w:pgMar w:top="567" w:right="567" w:bottom="567" w:left="1134" w:header="0" w:footer="8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D4" w:rsidRDefault="00711FD4">
      <w:r>
        <w:separator/>
      </w:r>
    </w:p>
  </w:endnote>
  <w:endnote w:type="continuationSeparator" w:id="0">
    <w:p w:rsidR="00711FD4" w:rsidRDefault="0071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D4" w:rsidRDefault="00711FD4">
      <w:r>
        <w:separator/>
      </w:r>
    </w:p>
  </w:footnote>
  <w:footnote w:type="continuationSeparator" w:id="0">
    <w:p w:rsidR="00711FD4" w:rsidRDefault="0071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74" w:rsidRDefault="00711FD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D87"/>
    <w:multiLevelType w:val="multilevel"/>
    <w:tmpl w:val="7FA8BF6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E6C43"/>
    <w:multiLevelType w:val="multilevel"/>
    <w:tmpl w:val="15E204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7659F"/>
    <w:multiLevelType w:val="hybridMultilevel"/>
    <w:tmpl w:val="122A32F8"/>
    <w:lvl w:ilvl="0" w:tplc="0206DC10">
      <w:start w:val="13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C235C9"/>
    <w:multiLevelType w:val="hybridMultilevel"/>
    <w:tmpl w:val="3A8C8EBC"/>
    <w:lvl w:ilvl="0" w:tplc="2A8460FC">
      <w:start w:val="4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3E5171"/>
    <w:multiLevelType w:val="hybridMultilevel"/>
    <w:tmpl w:val="9662A1A4"/>
    <w:lvl w:ilvl="0" w:tplc="E418F348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6240DA"/>
    <w:multiLevelType w:val="hybridMultilevel"/>
    <w:tmpl w:val="BD201C12"/>
    <w:lvl w:ilvl="0" w:tplc="C8E8E1B6">
      <w:start w:val="3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726E435B"/>
    <w:multiLevelType w:val="multilevel"/>
    <w:tmpl w:val="537AC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61"/>
    <w:rsid w:val="000C41C2"/>
    <w:rsid w:val="001461D0"/>
    <w:rsid w:val="00183A8D"/>
    <w:rsid w:val="001B5838"/>
    <w:rsid w:val="00242A35"/>
    <w:rsid w:val="002F5FC4"/>
    <w:rsid w:val="003A4024"/>
    <w:rsid w:val="003D128C"/>
    <w:rsid w:val="004D346C"/>
    <w:rsid w:val="004E17C4"/>
    <w:rsid w:val="004F13A6"/>
    <w:rsid w:val="00573AD6"/>
    <w:rsid w:val="005A6893"/>
    <w:rsid w:val="005B1B08"/>
    <w:rsid w:val="005E2955"/>
    <w:rsid w:val="006B0780"/>
    <w:rsid w:val="006C7527"/>
    <w:rsid w:val="00710296"/>
    <w:rsid w:val="00711FD4"/>
    <w:rsid w:val="00751CCC"/>
    <w:rsid w:val="0076777E"/>
    <w:rsid w:val="00853E67"/>
    <w:rsid w:val="00861C99"/>
    <w:rsid w:val="008A6B5C"/>
    <w:rsid w:val="009A3A92"/>
    <w:rsid w:val="00A43B98"/>
    <w:rsid w:val="00A50731"/>
    <w:rsid w:val="00A536CE"/>
    <w:rsid w:val="00B931E2"/>
    <w:rsid w:val="00BB2852"/>
    <w:rsid w:val="00BE2963"/>
    <w:rsid w:val="00CE762F"/>
    <w:rsid w:val="00D22159"/>
    <w:rsid w:val="00D65E4D"/>
    <w:rsid w:val="00D674FA"/>
    <w:rsid w:val="00E243FE"/>
    <w:rsid w:val="00E56684"/>
    <w:rsid w:val="00EB0655"/>
    <w:rsid w:val="00F11FEC"/>
    <w:rsid w:val="00F271CF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873D"/>
  <w15:chartTrackingRefBased/>
  <w15:docId w15:val="{CEA96712-5F14-4633-B296-7004AED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606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  <w:style w:type="paragraph" w:styleId="9">
    <w:name w:val="heading 9"/>
    <w:basedOn w:val="a"/>
    <w:next w:val="a"/>
    <w:link w:val="90"/>
    <w:semiHidden/>
    <w:unhideWhenUsed/>
    <w:qFormat/>
    <w:rsid w:val="00FD6061"/>
    <w:pPr>
      <w:keepNext/>
      <w:widowControl/>
      <w:outlineLvl w:val="8"/>
    </w:pPr>
    <w:rPr>
      <w:rFonts w:ascii="Times New Roman" w:eastAsia="Times New Roman" w:hAnsi="Times New Roman" w:cs="Times New Roman"/>
      <w:b/>
      <w:bCs/>
      <w:color w:val="auto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60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D606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uk-UA" w:bidi="uk-UA"/>
    </w:rPr>
  </w:style>
  <w:style w:type="character" w:customStyle="1" w:styleId="2">
    <w:name w:val="Основной текст (2)_"/>
    <w:basedOn w:val="a0"/>
    <w:link w:val="20"/>
    <w:rsid w:val="00FD60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FD6061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uk-UA" w:eastAsia="en-US" w:bidi="ar-SA"/>
    </w:rPr>
  </w:style>
  <w:style w:type="paragraph" w:customStyle="1" w:styleId="11">
    <w:name w:val="Заголовок №1"/>
    <w:basedOn w:val="a"/>
    <w:link w:val="10"/>
    <w:rsid w:val="00FD606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D606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uk-UA" w:eastAsia="en-US" w:bidi="ar-SA"/>
    </w:rPr>
  </w:style>
  <w:style w:type="paragraph" w:styleId="a4">
    <w:name w:val="Normal (Web)"/>
    <w:basedOn w:val="a"/>
    <w:uiPriority w:val="99"/>
    <w:unhideWhenUsed/>
    <w:rsid w:val="00FD60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paragraph" w:styleId="a5">
    <w:name w:val="List Paragraph"/>
    <w:basedOn w:val="a"/>
    <w:uiPriority w:val="34"/>
    <w:qFormat/>
    <w:rsid w:val="00FD6061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90">
    <w:name w:val="Заголовок 9 Знак"/>
    <w:basedOn w:val="a0"/>
    <w:link w:val="9"/>
    <w:semiHidden/>
    <w:rsid w:val="00FD6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FD6061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 w:bidi="ar-SA"/>
    </w:rPr>
  </w:style>
  <w:style w:type="paragraph" w:styleId="3">
    <w:name w:val="Body Text 3"/>
    <w:basedOn w:val="a"/>
    <w:link w:val="30"/>
    <w:unhideWhenUsed/>
    <w:rsid w:val="00A536CE"/>
    <w:pPr>
      <w:widowControl/>
      <w:tabs>
        <w:tab w:val="left" w:pos="2260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lang w:val="uk-UA" w:bidi="ar-SA"/>
    </w:rPr>
  </w:style>
  <w:style w:type="character" w:customStyle="1" w:styleId="30">
    <w:name w:val="Основной текст 3 Знак"/>
    <w:basedOn w:val="a0"/>
    <w:link w:val="3"/>
    <w:rsid w:val="00A53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олонтитул (2)_"/>
    <w:basedOn w:val="a0"/>
    <w:link w:val="22"/>
    <w:rsid w:val="00751CCC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Колонтитул (2)"/>
    <w:basedOn w:val="a"/>
    <w:link w:val="21"/>
    <w:rsid w:val="00751CC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A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8D"/>
    <w:rPr>
      <w:rFonts w:ascii="Segoe UI" w:eastAsia="Microsoft Sans Serif" w:hAnsi="Segoe UI" w:cs="Segoe UI"/>
      <w:color w:val="000000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7726</Words>
  <Characters>4404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2022-01-24T07:25:00Z</cp:lastPrinted>
  <dcterms:created xsi:type="dcterms:W3CDTF">2022-01-02T15:53:00Z</dcterms:created>
  <dcterms:modified xsi:type="dcterms:W3CDTF">2022-01-24T07:37:00Z</dcterms:modified>
</cp:coreProperties>
</file>