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A4" w:rsidRDefault="00F9210B" w:rsidP="0015244B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Проектна заявка</w:t>
      </w:r>
    </w:p>
    <w:p w:rsidR="007A22A9" w:rsidRPr="00775EA4" w:rsidRDefault="007A22A9" w:rsidP="0015244B">
      <w:pPr>
        <w:pStyle w:val="1"/>
        <w:spacing w:before="0"/>
        <w:jc w:val="center"/>
        <w:rPr>
          <w:rFonts w:ascii="Times New Roman" w:hAnsi="Times New Roman"/>
          <w:color w:val="auto"/>
        </w:rPr>
      </w:pPr>
      <w:bookmarkStart w:id="0" w:name="_GoBack"/>
      <w:r w:rsidRPr="007A22A9">
        <w:rPr>
          <w:rFonts w:ascii="Times New Roman" w:hAnsi="Times New Roman"/>
          <w:color w:val="auto"/>
        </w:rPr>
        <w:t>Розроблення проект</w:t>
      </w:r>
      <w:r w:rsidR="00F30E77">
        <w:rPr>
          <w:rFonts w:ascii="Times New Roman" w:hAnsi="Times New Roman"/>
          <w:color w:val="auto"/>
        </w:rPr>
        <w:t>но-кошторисної документації на р</w:t>
      </w:r>
      <w:r w:rsidRPr="007A22A9">
        <w:rPr>
          <w:rFonts w:ascii="Times New Roman" w:hAnsi="Times New Roman"/>
          <w:color w:val="auto"/>
        </w:rPr>
        <w:t xml:space="preserve">еконструкцію з добудовою спортивного залу, санвузлів та двох навчальних класів ЗОШ </w:t>
      </w:r>
      <w:r w:rsidRPr="007A22A9">
        <w:rPr>
          <w:rFonts w:ascii="Times New Roman" w:hAnsi="Times New Roman"/>
          <w:color w:val="auto"/>
          <w:lang w:val="en-US"/>
        </w:rPr>
        <w:t>I</w:t>
      </w:r>
      <w:r w:rsidRPr="007A22A9">
        <w:rPr>
          <w:rFonts w:ascii="Times New Roman" w:hAnsi="Times New Roman"/>
          <w:color w:val="auto"/>
        </w:rPr>
        <w:t>-</w:t>
      </w:r>
      <w:r w:rsidRPr="007A22A9">
        <w:rPr>
          <w:rFonts w:ascii="Times New Roman" w:hAnsi="Times New Roman"/>
          <w:color w:val="auto"/>
          <w:lang w:val="en-US"/>
        </w:rPr>
        <w:t>II</w:t>
      </w:r>
      <w:r w:rsidRPr="007A22A9">
        <w:rPr>
          <w:rFonts w:ascii="Times New Roman" w:hAnsi="Times New Roman"/>
          <w:color w:val="auto"/>
        </w:rPr>
        <w:t xml:space="preserve"> ст. в с. Ст</w:t>
      </w:r>
      <w:r w:rsidR="00E832BA">
        <w:rPr>
          <w:rFonts w:ascii="Times New Roman" w:hAnsi="Times New Roman"/>
          <w:color w:val="auto"/>
        </w:rPr>
        <w:t xml:space="preserve">арий </w:t>
      </w:r>
      <w:proofErr w:type="spellStart"/>
      <w:r w:rsidRPr="007A22A9">
        <w:rPr>
          <w:rFonts w:ascii="Times New Roman" w:hAnsi="Times New Roman"/>
          <w:color w:val="auto"/>
        </w:rPr>
        <w:t>Тараж</w:t>
      </w:r>
      <w:proofErr w:type="spellEnd"/>
      <w:r w:rsidRPr="007A22A9">
        <w:rPr>
          <w:rFonts w:ascii="Times New Roman" w:hAnsi="Times New Roman"/>
          <w:color w:val="auto"/>
        </w:rPr>
        <w:t xml:space="preserve"> Почаївської міської ради</w:t>
      </w:r>
      <w:bookmarkEnd w:id="0"/>
      <w:r w:rsidRPr="007A22A9">
        <w:rPr>
          <w:rFonts w:ascii="Times New Roman" w:hAnsi="Times New Roman"/>
          <w:color w:val="auto"/>
        </w:rPr>
        <w:t xml:space="preserve"> </w:t>
      </w:r>
    </w:p>
    <w:p w:rsidR="00F85D94" w:rsidRPr="00A717C3" w:rsidRDefault="00F85D94" w:rsidP="00F85D94">
      <w:pPr>
        <w:pStyle w:val="1"/>
        <w:jc w:val="center"/>
        <w:rPr>
          <w:rFonts w:ascii="Times New Roman" w:hAnsi="Times New Roman"/>
          <w:color w:val="auto"/>
          <w:kern w:val="1"/>
          <w:lang w:eastAsia="ar-SA"/>
        </w:rPr>
      </w:pPr>
      <w:r>
        <w:rPr>
          <w:rFonts w:ascii="Times New Roman" w:hAnsi="Times New Roman"/>
          <w:color w:val="auto"/>
          <w:kern w:val="1"/>
          <w:lang w:eastAsia="ar-SA"/>
        </w:rPr>
        <w:t>ЗМІСТ ПРОЕКТНОЇ ЗАЯВКИ</w:t>
      </w:r>
    </w:p>
    <w:p w:rsidR="00F85D94" w:rsidRPr="00CD498C" w:rsidRDefault="00F85D94" w:rsidP="00F85D94">
      <w:pPr>
        <w:rPr>
          <w:sz w:val="16"/>
          <w:szCs w:val="16"/>
          <w:lang w:eastAsia="ar-SA"/>
        </w:rPr>
      </w:pPr>
    </w:p>
    <w:tbl>
      <w:tblPr>
        <w:tblW w:w="93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7513"/>
        <w:gridCol w:w="1113"/>
      </w:tblGrid>
      <w:tr w:rsidR="00F85D94" w:rsidRPr="00F43A40" w:rsidTr="00DF19DB">
        <w:trPr>
          <w:trHeight w:val="77"/>
        </w:trPr>
        <w:tc>
          <w:tcPr>
            <w:tcW w:w="680" w:type="dxa"/>
          </w:tcPr>
          <w:p w:rsidR="00F85D94" w:rsidRPr="00F43A40" w:rsidRDefault="00EE2B7D" w:rsidP="00DF1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85D94" w:rsidRPr="00F43A40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F85D94" w:rsidRPr="0047648F" w:rsidRDefault="0047648F" w:rsidP="00DF19DB">
            <w:pPr>
              <w:rPr>
                <w:sz w:val="28"/>
                <w:szCs w:val="28"/>
                <w:lang w:val="ru-RU"/>
              </w:rPr>
            </w:pPr>
            <w:r w:rsidRPr="0047648F">
              <w:rPr>
                <w:sz w:val="28"/>
                <w:szCs w:val="28"/>
                <w:lang w:eastAsia="ar-SA"/>
              </w:rPr>
              <w:t>Зміст проектної заявки</w:t>
            </w:r>
          </w:p>
        </w:tc>
        <w:tc>
          <w:tcPr>
            <w:tcW w:w="1113" w:type="dxa"/>
          </w:tcPr>
          <w:p w:rsidR="00F85D94" w:rsidRPr="00F43A40" w:rsidRDefault="00F85D94" w:rsidP="00DF19DB">
            <w:pPr>
              <w:rPr>
                <w:sz w:val="28"/>
                <w:szCs w:val="28"/>
              </w:rPr>
            </w:pPr>
            <w:r w:rsidRPr="00F43A40">
              <w:rPr>
                <w:sz w:val="28"/>
                <w:szCs w:val="28"/>
              </w:rPr>
              <w:t xml:space="preserve">с. </w:t>
            </w:r>
            <w:r w:rsidR="00F9210B">
              <w:rPr>
                <w:sz w:val="28"/>
                <w:szCs w:val="28"/>
              </w:rPr>
              <w:t>1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2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47648F" w:rsidRDefault="00F85D94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47648F">
              <w:rPr>
                <w:sz w:val="28"/>
                <w:szCs w:val="28"/>
              </w:rPr>
              <w:t xml:space="preserve">Загальна характеристика </w:t>
            </w:r>
            <w:r w:rsidR="0047648F" w:rsidRPr="0047648F">
              <w:rPr>
                <w:sz w:val="28"/>
                <w:szCs w:val="28"/>
                <w:lang w:eastAsia="ar-SA"/>
              </w:rPr>
              <w:t>проектної заявки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3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A717C3">
              <w:rPr>
                <w:b w:val="0"/>
                <w:sz w:val="28"/>
                <w:szCs w:val="28"/>
                <w:lang w:val="uk-UA"/>
              </w:rPr>
              <w:t>Проект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3.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Анотація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3.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>2</w:t>
            </w:r>
            <w:r w:rsidR="00F85D94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pStyle w:val="7"/>
              <w:snapToGrid w:val="0"/>
              <w:spacing w:before="0" w:after="0"/>
              <w:jc w:val="both"/>
              <w:rPr>
                <w:sz w:val="28"/>
                <w:szCs w:val="28"/>
                <w:lang w:val="uk-UA"/>
              </w:rPr>
            </w:pPr>
            <w:r w:rsidRPr="00A717C3">
              <w:rPr>
                <w:sz w:val="28"/>
                <w:szCs w:val="28"/>
                <w:lang w:val="uk-UA"/>
              </w:rPr>
              <w:t>Детальний опис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с.</w:t>
            </w:r>
            <w:r w:rsidR="00F9210B">
              <w:rPr>
                <w:sz w:val="28"/>
                <w:szCs w:val="28"/>
                <w:lang w:eastAsia="ar-SA"/>
              </w:rPr>
              <w:t xml:space="preserve"> 2</w:t>
            </w:r>
          </w:p>
        </w:tc>
      </w:tr>
      <w:tr w:rsidR="00F85D94" w:rsidRPr="00FD4ECE" w:rsidTr="00DF19DB">
        <w:tc>
          <w:tcPr>
            <w:tcW w:w="680" w:type="dxa"/>
          </w:tcPr>
          <w:p w:rsidR="00F85D94" w:rsidRPr="00FD4ECE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FD4ECE" w:rsidRDefault="00B9284F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FD4ECE">
              <w:rPr>
                <w:sz w:val="28"/>
                <w:szCs w:val="28"/>
                <w:lang w:eastAsia="ar-SA"/>
              </w:rPr>
              <w:t>о</w:t>
            </w:r>
            <w:r w:rsidR="00F85D94" w:rsidRPr="00FD4ECE">
              <w:rPr>
                <w:sz w:val="28"/>
                <w:szCs w:val="28"/>
                <w:lang w:eastAsia="ar-SA"/>
              </w:rPr>
              <w:t>пис проблем</w:t>
            </w:r>
            <w:r w:rsidR="00F85D94">
              <w:rPr>
                <w:sz w:val="28"/>
                <w:szCs w:val="28"/>
                <w:lang w:eastAsia="ar-SA"/>
              </w:rPr>
              <w:t>и</w:t>
            </w:r>
            <w:r w:rsidR="00F85D94" w:rsidRPr="00FD4ECE">
              <w:rPr>
                <w:sz w:val="28"/>
                <w:szCs w:val="28"/>
                <w:lang w:eastAsia="ar-SA"/>
              </w:rPr>
              <w:t xml:space="preserve">, </w:t>
            </w:r>
            <w:r w:rsidR="00F85D94">
              <w:rPr>
                <w:sz w:val="28"/>
                <w:szCs w:val="28"/>
                <w:lang w:eastAsia="ar-SA"/>
              </w:rPr>
              <w:t xml:space="preserve">на </w:t>
            </w:r>
            <w:r w:rsidR="00F85D94" w:rsidRPr="00FD4ECE">
              <w:rPr>
                <w:bCs/>
                <w:sz w:val="28"/>
                <w:szCs w:val="28"/>
              </w:rPr>
              <w:t>вирішення як</w:t>
            </w:r>
            <w:r w:rsidR="00F85D94">
              <w:rPr>
                <w:bCs/>
                <w:sz w:val="28"/>
                <w:szCs w:val="28"/>
              </w:rPr>
              <w:t>ої</w:t>
            </w:r>
            <w:r w:rsidR="00F85D94" w:rsidRPr="00FD4ECE">
              <w:rPr>
                <w:bCs/>
                <w:sz w:val="28"/>
                <w:szCs w:val="28"/>
              </w:rPr>
              <w:t xml:space="preserve"> спрямований проект</w:t>
            </w:r>
          </w:p>
        </w:tc>
        <w:tc>
          <w:tcPr>
            <w:tcW w:w="1113" w:type="dxa"/>
          </w:tcPr>
          <w:p w:rsidR="00F85D94" w:rsidRPr="00FD4ECE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FD4ECE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A717C3" w:rsidRDefault="00B9284F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м</w:t>
            </w:r>
            <w:r w:rsidR="00F85D94" w:rsidRPr="00A717C3">
              <w:rPr>
                <w:sz w:val="28"/>
                <w:szCs w:val="28"/>
                <w:lang w:eastAsia="ar-SA"/>
              </w:rPr>
              <w:t>ета та завдання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9B1942" w:rsidRDefault="00B9284F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9B1942">
              <w:rPr>
                <w:bCs/>
                <w:sz w:val="28"/>
                <w:szCs w:val="28"/>
              </w:rPr>
              <w:t>о</w:t>
            </w:r>
            <w:r w:rsidR="00F85D94" w:rsidRPr="009B1942">
              <w:rPr>
                <w:bCs/>
                <w:sz w:val="28"/>
                <w:szCs w:val="28"/>
              </w:rPr>
              <w:t>сновні заходи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9B1942" w:rsidRDefault="00B9284F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70EEB">
              <w:rPr>
                <w:color w:val="auto"/>
                <w:sz w:val="28"/>
                <w:szCs w:val="28"/>
              </w:rPr>
              <w:t>п</w:t>
            </w:r>
            <w:r w:rsidR="00F85D94" w:rsidRPr="00070EEB">
              <w:rPr>
                <w:color w:val="auto"/>
                <w:sz w:val="28"/>
                <w:szCs w:val="28"/>
              </w:rPr>
              <w:t>лан-графік реалізації заходів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F85D94" w:rsidP="00F85D94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</w:p>
        </w:tc>
        <w:tc>
          <w:tcPr>
            <w:tcW w:w="7513" w:type="dxa"/>
          </w:tcPr>
          <w:p w:rsidR="00F85D94" w:rsidRPr="009B1942" w:rsidRDefault="00B9284F" w:rsidP="00DF19DB">
            <w:pPr>
              <w:spacing w:before="40" w:after="40"/>
              <w:jc w:val="both"/>
              <w:rPr>
                <w:bCs/>
                <w:sz w:val="28"/>
                <w:szCs w:val="28"/>
              </w:rPr>
            </w:pPr>
            <w:r w:rsidRPr="009B1942">
              <w:rPr>
                <w:bCs/>
                <w:sz w:val="28"/>
                <w:szCs w:val="28"/>
              </w:rPr>
              <w:t>о</w:t>
            </w:r>
            <w:r w:rsidR="00F85D94" w:rsidRPr="009B1942">
              <w:rPr>
                <w:bCs/>
                <w:sz w:val="28"/>
                <w:szCs w:val="28"/>
              </w:rPr>
              <w:t xml:space="preserve">чікувані кількісні та якісні результати від реалізації проекту </w:t>
            </w:r>
          </w:p>
        </w:tc>
        <w:tc>
          <w:tcPr>
            <w:tcW w:w="1113" w:type="dxa"/>
          </w:tcPr>
          <w:p w:rsidR="00F85D94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</w:p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</w:t>
            </w:r>
            <w:r w:rsidR="00F85D94" w:rsidRPr="00A717C3">
              <w:rPr>
                <w:color w:val="auto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A717C3">
              <w:rPr>
                <w:b w:val="0"/>
                <w:sz w:val="28"/>
                <w:szCs w:val="28"/>
                <w:lang w:val="uk-UA"/>
              </w:rPr>
              <w:t>Бюджет проекту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A717C3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4.</w:t>
            </w:r>
            <w:r w:rsidR="00F85D94">
              <w:rPr>
                <w:color w:val="auto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513" w:type="dxa"/>
          </w:tcPr>
          <w:p w:rsidR="00F85D94" w:rsidRPr="00B51530" w:rsidRDefault="00F85D94" w:rsidP="00DF19DB">
            <w:pPr>
              <w:widowControl w:val="0"/>
              <w:suppressLineNumbers/>
              <w:suppressAutoHyphens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</w:t>
            </w:r>
            <w:r w:rsidRPr="00B51530">
              <w:rPr>
                <w:color w:val="auto"/>
                <w:sz w:val="28"/>
                <w:szCs w:val="28"/>
              </w:rPr>
              <w:t>агальний бюджет проекту</w:t>
            </w:r>
          </w:p>
        </w:tc>
        <w:tc>
          <w:tcPr>
            <w:tcW w:w="1113" w:type="dxa"/>
          </w:tcPr>
          <w:p w:rsidR="00F85D94" w:rsidRDefault="00F85D94" w:rsidP="00DF19DB">
            <w:pPr>
              <w:ind w:firstLine="14"/>
            </w:pPr>
            <w:r w:rsidRPr="002E6CBF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F85D94" w:rsidRPr="00B51530" w:rsidTr="00DF19DB">
        <w:tc>
          <w:tcPr>
            <w:tcW w:w="680" w:type="dxa"/>
          </w:tcPr>
          <w:p w:rsidR="00F85D94" w:rsidRPr="00B51530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4.</w:t>
            </w:r>
            <w:r w:rsidR="00F85D94">
              <w:rPr>
                <w:color w:val="auto"/>
                <w:sz w:val="28"/>
                <w:szCs w:val="28"/>
                <w:lang w:eastAsia="ar-SA"/>
              </w:rPr>
              <w:t>2</w:t>
            </w:r>
            <w:r w:rsidR="00F85D94" w:rsidRPr="00B51530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B51530" w:rsidRDefault="00F85D94" w:rsidP="00DF19DB">
            <w:pPr>
              <w:keepNext/>
              <w:widowControl w:val="0"/>
              <w:jc w:val="both"/>
              <w:rPr>
                <w:cap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Pr="00B51530">
              <w:rPr>
                <w:color w:val="auto"/>
                <w:sz w:val="28"/>
                <w:szCs w:val="28"/>
              </w:rPr>
              <w:t>озклад бюджету за статтями видатків</w:t>
            </w:r>
          </w:p>
        </w:tc>
        <w:tc>
          <w:tcPr>
            <w:tcW w:w="1113" w:type="dxa"/>
          </w:tcPr>
          <w:p w:rsidR="00F85D94" w:rsidRDefault="00F85D94" w:rsidP="00DF19DB">
            <w:pPr>
              <w:ind w:firstLine="14"/>
            </w:pPr>
            <w:r w:rsidRPr="002E6CBF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F85D94" w:rsidRPr="00B51530" w:rsidTr="00DF19DB">
        <w:tc>
          <w:tcPr>
            <w:tcW w:w="680" w:type="dxa"/>
          </w:tcPr>
          <w:p w:rsidR="00F85D94" w:rsidRPr="00B51530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4.</w:t>
            </w:r>
            <w:r w:rsidR="00F85D94" w:rsidRPr="00B51530">
              <w:rPr>
                <w:color w:val="auto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513" w:type="dxa"/>
          </w:tcPr>
          <w:p w:rsidR="00F85D94" w:rsidRPr="00B51530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О</w:t>
            </w:r>
            <w:r w:rsidRPr="00B51530">
              <w:rPr>
                <w:b w:val="0"/>
                <w:sz w:val="28"/>
                <w:szCs w:val="28"/>
                <w:lang w:val="uk-UA"/>
              </w:rPr>
              <w:t>чікувані джерела фінансування</w:t>
            </w:r>
          </w:p>
        </w:tc>
        <w:tc>
          <w:tcPr>
            <w:tcW w:w="1113" w:type="dxa"/>
          </w:tcPr>
          <w:p w:rsidR="00F85D94" w:rsidRDefault="00F85D94" w:rsidP="00DF19DB">
            <w:pPr>
              <w:ind w:firstLine="14"/>
            </w:pPr>
            <w:r w:rsidRPr="002E6CBF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F85D94" w:rsidRPr="00B51530" w:rsidTr="00DF19DB">
        <w:tc>
          <w:tcPr>
            <w:tcW w:w="680" w:type="dxa"/>
          </w:tcPr>
          <w:p w:rsidR="00F85D94" w:rsidRPr="00B51530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4.</w:t>
            </w:r>
            <w:r w:rsidR="00F85D94" w:rsidRPr="00B51530">
              <w:rPr>
                <w:color w:val="auto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513" w:type="dxa"/>
          </w:tcPr>
          <w:p w:rsidR="00F85D94" w:rsidRPr="00B51530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Л</w:t>
            </w:r>
            <w:r w:rsidRPr="00B51530">
              <w:rPr>
                <w:b w:val="0"/>
                <w:sz w:val="28"/>
                <w:szCs w:val="28"/>
                <w:lang w:val="uk-UA"/>
              </w:rPr>
              <w:t>окальний кошторис</w:t>
            </w:r>
          </w:p>
        </w:tc>
        <w:tc>
          <w:tcPr>
            <w:tcW w:w="1113" w:type="dxa"/>
          </w:tcPr>
          <w:p w:rsidR="00F85D94" w:rsidRDefault="00F85D94" w:rsidP="00DF19DB">
            <w:pPr>
              <w:ind w:firstLine="14"/>
            </w:pPr>
            <w:r w:rsidRPr="002E6CBF">
              <w:rPr>
                <w:sz w:val="28"/>
                <w:szCs w:val="28"/>
                <w:lang w:eastAsia="ar-SA"/>
              </w:rPr>
              <w:t xml:space="preserve">с. </w:t>
            </w:r>
            <w:r w:rsidR="00F9210B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F85D94" w:rsidRPr="00FD35C2" w:rsidTr="00DF19DB">
        <w:tc>
          <w:tcPr>
            <w:tcW w:w="680" w:type="dxa"/>
          </w:tcPr>
          <w:p w:rsidR="00F85D94" w:rsidRPr="00FD35C2" w:rsidRDefault="00EE2B7D" w:rsidP="00DF19DB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5</w:t>
            </w:r>
            <w:r w:rsidR="00F85D94" w:rsidRPr="00FD35C2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FD35C2" w:rsidRDefault="00F85D94" w:rsidP="00DF19DB">
            <w:pPr>
              <w:pStyle w:val="6"/>
              <w:snapToGrid w:val="0"/>
              <w:spacing w:before="0" w:after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FD35C2">
              <w:rPr>
                <w:b w:val="0"/>
                <w:sz w:val="28"/>
                <w:szCs w:val="28"/>
                <w:lang w:val="uk-UA" w:eastAsia="ar-SA"/>
              </w:rPr>
              <w:t xml:space="preserve">Інформація про </w:t>
            </w:r>
            <w:r>
              <w:rPr>
                <w:b w:val="0"/>
                <w:sz w:val="28"/>
                <w:szCs w:val="28"/>
                <w:lang w:val="uk-UA" w:eastAsia="ar-SA"/>
              </w:rPr>
              <w:t xml:space="preserve">учасників реалізації проекту </w:t>
            </w:r>
          </w:p>
        </w:tc>
        <w:tc>
          <w:tcPr>
            <w:tcW w:w="1113" w:type="dxa"/>
          </w:tcPr>
          <w:p w:rsidR="00F85D94" w:rsidRPr="00FD35C2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FD35C2">
              <w:rPr>
                <w:sz w:val="28"/>
                <w:szCs w:val="28"/>
                <w:lang w:eastAsia="ar-SA"/>
              </w:rPr>
              <w:t>с.</w:t>
            </w:r>
            <w:r w:rsidR="00F9210B"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F85D94" w:rsidRPr="00A717C3" w:rsidTr="00DF19DB">
        <w:tc>
          <w:tcPr>
            <w:tcW w:w="680" w:type="dxa"/>
          </w:tcPr>
          <w:p w:rsidR="00F85D94" w:rsidRPr="00FD35C2" w:rsidRDefault="00EE2B7D" w:rsidP="00EE2B7D">
            <w:pPr>
              <w:snapToGrid w:val="0"/>
              <w:jc w:val="both"/>
              <w:rPr>
                <w:color w:val="auto"/>
                <w:sz w:val="28"/>
                <w:szCs w:val="28"/>
                <w:lang w:eastAsia="ar-SA"/>
              </w:rPr>
            </w:pPr>
            <w:r>
              <w:rPr>
                <w:color w:val="auto"/>
                <w:sz w:val="28"/>
                <w:szCs w:val="28"/>
                <w:lang w:eastAsia="ar-SA"/>
              </w:rPr>
              <w:t>6</w:t>
            </w:r>
            <w:r w:rsidR="00F85D94" w:rsidRPr="00FD35C2">
              <w:rPr>
                <w:color w:val="auto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7513" w:type="dxa"/>
          </w:tcPr>
          <w:p w:rsidR="00F85D94" w:rsidRPr="00A717C3" w:rsidRDefault="00F85D94" w:rsidP="00DF19DB">
            <w:pPr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Додатк</w:t>
            </w:r>
            <w:r>
              <w:rPr>
                <w:sz w:val="28"/>
                <w:szCs w:val="28"/>
                <w:lang w:eastAsia="ar-SA"/>
              </w:rPr>
              <w:t>и</w:t>
            </w:r>
            <w:r w:rsidR="00F9210B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113" w:type="dxa"/>
          </w:tcPr>
          <w:p w:rsidR="00F85D94" w:rsidRPr="00A717C3" w:rsidRDefault="00F85D94" w:rsidP="00DF19DB">
            <w:pPr>
              <w:snapToGrid w:val="0"/>
              <w:ind w:firstLine="14"/>
              <w:jc w:val="both"/>
              <w:rPr>
                <w:sz w:val="28"/>
                <w:szCs w:val="28"/>
                <w:lang w:eastAsia="ar-SA"/>
              </w:rPr>
            </w:pPr>
            <w:r w:rsidRPr="00A717C3">
              <w:rPr>
                <w:sz w:val="28"/>
                <w:szCs w:val="28"/>
                <w:lang w:eastAsia="ar-SA"/>
              </w:rPr>
              <w:t>с.</w:t>
            </w:r>
            <w:r w:rsidR="00F9210B">
              <w:rPr>
                <w:sz w:val="28"/>
                <w:szCs w:val="28"/>
                <w:lang w:eastAsia="ar-SA"/>
              </w:rPr>
              <w:t>6</w:t>
            </w:r>
          </w:p>
        </w:tc>
      </w:tr>
    </w:tbl>
    <w:p w:rsidR="00F85D94" w:rsidRDefault="00F85D94" w:rsidP="008E5C64">
      <w:pPr>
        <w:tabs>
          <w:tab w:val="left" w:pos="7020"/>
        </w:tabs>
        <w:jc w:val="center"/>
        <w:rPr>
          <w:b/>
          <w:color w:val="auto"/>
          <w:sz w:val="26"/>
          <w:szCs w:val="26"/>
        </w:rPr>
      </w:pPr>
    </w:p>
    <w:p w:rsidR="00D65A10" w:rsidRPr="00901DA2" w:rsidRDefault="00EE2B7D" w:rsidP="008E5C64">
      <w:pPr>
        <w:tabs>
          <w:tab w:val="left" w:pos="7020"/>
        </w:tabs>
        <w:jc w:val="center"/>
        <w:rPr>
          <w:b/>
          <w:bCs/>
          <w:sz w:val="26"/>
          <w:szCs w:val="26"/>
          <w:lang w:val="ru-RU"/>
        </w:rPr>
      </w:pPr>
      <w:r>
        <w:rPr>
          <w:b/>
          <w:color w:val="auto"/>
          <w:sz w:val="26"/>
          <w:szCs w:val="26"/>
        </w:rPr>
        <w:t>2</w:t>
      </w:r>
      <w:r w:rsidR="00F85D94" w:rsidRPr="00F85D94">
        <w:rPr>
          <w:b/>
          <w:color w:val="auto"/>
          <w:sz w:val="26"/>
          <w:szCs w:val="26"/>
        </w:rPr>
        <w:t>.</w:t>
      </w:r>
      <w:r w:rsidR="00FD6B77" w:rsidRPr="00901DA2">
        <w:rPr>
          <w:b/>
          <w:color w:val="auto"/>
          <w:sz w:val="26"/>
          <w:szCs w:val="26"/>
        </w:rPr>
        <w:t> </w:t>
      </w:r>
      <w:r w:rsidR="00D65A10" w:rsidRPr="00901DA2">
        <w:rPr>
          <w:b/>
          <w:sz w:val="26"/>
          <w:szCs w:val="26"/>
          <w:lang w:eastAsia="ar-SA"/>
        </w:rPr>
        <w:t>ЗАГАЛЬНА ХАРАКТЕРИСТИКА</w:t>
      </w:r>
      <w:r w:rsidR="00D65A10" w:rsidRPr="00901DA2">
        <w:rPr>
          <w:b/>
          <w:color w:val="auto"/>
          <w:sz w:val="26"/>
          <w:szCs w:val="26"/>
        </w:rPr>
        <w:t xml:space="preserve"> ПРОЕКТ</w:t>
      </w:r>
      <w:r w:rsidR="0047648F">
        <w:rPr>
          <w:b/>
          <w:color w:val="auto"/>
          <w:sz w:val="26"/>
          <w:szCs w:val="26"/>
        </w:rPr>
        <w:t>НОЇ ЗАЯВКИ</w:t>
      </w:r>
    </w:p>
    <w:p w:rsidR="00D65A10" w:rsidRPr="00B120D7" w:rsidRDefault="00D65A10" w:rsidP="00572622">
      <w:pPr>
        <w:tabs>
          <w:tab w:val="left" w:pos="7020"/>
        </w:tabs>
        <w:jc w:val="center"/>
        <w:rPr>
          <w:color w:val="auto"/>
          <w:sz w:val="12"/>
          <w:szCs w:val="12"/>
          <w:lang w:val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3"/>
        <w:gridCol w:w="3544"/>
      </w:tblGrid>
      <w:tr w:rsidR="00D65A10" w:rsidRPr="00F00B74" w:rsidTr="00AF3E80">
        <w:trPr>
          <w:trHeight w:val="513"/>
        </w:trPr>
        <w:tc>
          <w:tcPr>
            <w:tcW w:w="6663" w:type="dxa"/>
            <w:vAlign w:val="center"/>
          </w:tcPr>
          <w:p w:rsidR="00D65A10" w:rsidRPr="006F2A15" w:rsidRDefault="00D65A10" w:rsidP="00825AF8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Назва проекту</w:t>
            </w:r>
            <w:r>
              <w:rPr>
                <w:color w:val="auto"/>
                <w:sz w:val="26"/>
                <w:szCs w:val="26"/>
                <w:lang w:val="ru-RU"/>
              </w:rPr>
              <w:t>,</w:t>
            </w:r>
            <w:r w:rsidRPr="006F2A15">
              <w:rPr>
                <w:color w:val="auto"/>
                <w:sz w:val="26"/>
                <w:szCs w:val="26"/>
              </w:rPr>
              <w:t xml:space="preserve"> </w:t>
            </w:r>
            <w:r w:rsidR="008E5C64">
              <w:rPr>
                <w:color w:val="auto"/>
                <w:sz w:val="26"/>
                <w:szCs w:val="26"/>
              </w:rPr>
              <w:t>що</w:t>
            </w:r>
            <w:r w:rsidRPr="006F2A15">
              <w:rPr>
                <w:bCs/>
                <w:sz w:val="26"/>
                <w:szCs w:val="26"/>
              </w:rPr>
              <w:t xml:space="preserve"> може реалізовуватися за рахунок коштів субвенції з державного бюджету місцевим бюджетам на формування інфраструктури об’єднаних територіальних громад (далі – проект)</w:t>
            </w:r>
            <w:r w:rsidR="00825AF8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D65A10" w:rsidRPr="00AF3E80" w:rsidRDefault="00AF3E80" w:rsidP="00726CB7">
            <w:p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Розроблення проектно-кошторисної документації на Реконструкцію з добудовою спортивного залу, санвузлів та двох навчальних класів ЗОШ </w:t>
            </w:r>
            <w:r>
              <w:rPr>
                <w:color w:val="auto"/>
                <w:sz w:val="26"/>
                <w:szCs w:val="26"/>
                <w:lang w:val="en-US"/>
              </w:rPr>
              <w:t>I</w:t>
            </w:r>
            <w:r w:rsidRPr="00AF3E80">
              <w:rPr>
                <w:color w:val="auto"/>
                <w:sz w:val="26"/>
                <w:szCs w:val="26"/>
              </w:rPr>
              <w:t>-</w:t>
            </w:r>
            <w:r>
              <w:rPr>
                <w:color w:val="auto"/>
                <w:sz w:val="26"/>
                <w:szCs w:val="26"/>
                <w:lang w:val="en-US"/>
              </w:rPr>
              <w:t>II</w:t>
            </w:r>
            <w:r>
              <w:rPr>
                <w:color w:val="auto"/>
                <w:sz w:val="26"/>
                <w:szCs w:val="26"/>
              </w:rPr>
              <w:t xml:space="preserve"> ст. с. </w:t>
            </w:r>
            <w:proofErr w:type="spellStart"/>
            <w:r>
              <w:rPr>
                <w:color w:val="auto"/>
                <w:sz w:val="26"/>
                <w:szCs w:val="26"/>
              </w:rPr>
              <w:t>Ст.Тараж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Почаївської міської ради </w:t>
            </w:r>
          </w:p>
        </w:tc>
      </w:tr>
      <w:tr w:rsidR="00D65A10" w:rsidRPr="00F00B74" w:rsidTr="00AF3E80">
        <w:trPr>
          <w:trHeight w:val="513"/>
        </w:trPr>
        <w:tc>
          <w:tcPr>
            <w:tcW w:w="6663" w:type="dxa"/>
            <w:vAlign w:val="center"/>
          </w:tcPr>
          <w:p w:rsidR="00D65A10" w:rsidRPr="006F2A15" w:rsidRDefault="00D65A10" w:rsidP="00326D10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 xml:space="preserve">Заявник (найменування </w:t>
            </w:r>
            <w:r w:rsidR="008E5C64">
              <w:rPr>
                <w:color w:val="auto"/>
                <w:sz w:val="26"/>
                <w:szCs w:val="26"/>
              </w:rPr>
              <w:t>виконавчого комітету міської, селищної, сільської ради об</w:t>
            </w:r>
            <w:r w:rsidR="00326D10">
              <w:rPr>
                <w:color w:val="auto"/>
                <w:sz w:val="26"/>
                <w:szCs w:val="26"/>
              </w:rPr>
              <w:t>’</w:t>
            </w:r>
            <w:r w:rsidR="008E5C64">
              <w:rPr>
                <w:color w:val="auto"/>
                <w:sz w:val="26"/>
                <w:szCs w:val="26"/>
              </w:rPr>
              <w:t>єднаної територіальної громади</w:t>
            </w:r>
            <w:r w:rsidRPr="006F2A15">
              <w:rPr>
                <w:color w:val="auto"/>
                <w:sz w:val="26"/>
                <w:szCs w:val="26"/>
              </w:rPr>
              <w:t>)</w:t>
            </w:r>
          </w:p>
        </w:tc>
        <w:tc>
          <w:tcPr>
            <w:tcW w:w="3544" w:type="dxa"/>
          </w:tcPr>
          <w:p w:rsidR="00D65A10" w:rsidRPr="006F2A15" w:rsidRDefault="00AF3E80" w:rsidP="00726CB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Почаївська міська рада</w:t>
            </w:r>
          </w:p>
        </w:tc>
      </w:tr>
      <w:tr w:rsidR="00D65A10" w:rsidRPr="00F00B74" w:rsidTr="00AF3E80">
        <w:trPr>
          <w:trHeight w:val="513"/>
        </w:trPr>
        <w:tc>
          <w:tcPr>
            <w:tcW w:w="6663" w:type="dxa"/>
          </w:tcPr>
          <w:p w:rsidR="00D65A10" w:rsidRPr="006F2A15" w:rsidRDefault="00D65A10" w:rsidP="00326D10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 xml:space="preserve">Номер і назва завдання з </w:t>
            </w:r>
            <w:r w:rsidR="008C18E8">
              <w:rPr>
                <w:sz w:val="26"/>
                <w:szCs w:val="26"/>
              </w:rPr>
              <w:t>п</w:t>
            </w:r>
            <w:r w:rsidRPr="006F2A15">
              <w:rPr>
                <w:sz w:val="26"/>
                <w:szCs w:val="26"/>
              </w:rPr>
              <w:t>лану соціально-економічного розвитку об’єднаної територіальної громади</w:t>
            </w:r>
            <w:r w:rsidR="008C18E8">
              <w:rPr>
                <w:sz w:val="26"/>
                <w:szCs w:val="26"/>
              </w:rPr>
              <w:t xml:space="preserve"> (із зазначенням </w:t>
            </w:r>
            <w:r w:rsidR="00F75CBC">
              <w:rPr>
                <w:sz w:val="26"/>
                <w:szCs w:val="26"/>
              </w:rPr>
              <w:t>дати прийняття та номер</w:t>
            </w:r>
            <w:r w:rsidR="00326D10">
              <w:rPr>
                <w:sz w:val="26"/>
                <w:szCs w:val="26"/>
              </w:rPr>
              <w:t>а</w:t>
            </w:r>
            <w:r w:rsidR="008C18E8">
              <w:rPr>
                <w:sz w:val="26"/>
                <w:szCs w:val="26"/>
              </w:rPr>
              <w:t xml:space="preserve"> рішення ради про схвалення такого плану)</w:t>
            </w:r>
            <w:r w:rsidRPr="006F2A15">
              <w:rPr>
                <w:sz w:val="26"/>
                <w:szCs w:val="26"/>
              </w:rPr>
              <w:t>, якому відповідає проект</w:t>
            </w:r>
            <w:r w:rsidR="00DF45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D65A10" w:rsidRPr="00AF3E80" w:rsidRDefault="00AF3E80" w:rsidP="00726CB7">
            <w:pPr>
              <w:jc w:val="both"/>
            </w:pPr>
            <w:r w:rsidRPr="00AF3E80">
              <w:t>Ремонт об’єктів інфраструктури, що належать до комунальної форми власності, в т.ч. проведення капітальних та поточних ремонтів закладів освіти та культури</w:t>
            </w:r>
          </w:p>
        </w:tc>
      </w:tr>
      <w:tr w:rsidR="00D65A10" w:rsidRPr="00F00B74" w:rsidTr="00AF3E80">
        <w:trPr>
          <w:trHeight w:val="513"/>
        </w:trPr>
        <w:tc>
          <w:tcPr>
            <w:tcW w:w="6663" w:type="dxa"/>
          </w:tcPr>
          <w:p w:rsidR="00D65A10" w:rsidRPr="006F2A15" w:rsidRDefault="007B5AFD" w:rsidP="00326D10">
            <w:pPr>
              <w:jc w:val="both"/>
              <w:rPr>
                <w:sz w:val="26"/>
                <w:szCs w:val="26"/>
              </w:rPr>
            </w:pPr>
            <w:r w:rsidRPr="00DC061A">
              <w:rPr>
                <w:color w:val="auto"/>
                <w:sz w:val="26"/>
                <w:szCs w:val="26"/>
              </w:rPr>
              <w:t xml:space="preserve">Напрями спрямування субвенції згідно з </w:t>
            </w:r>
            <w:r w:rsidR="00901DA2">
              <w:rPr>
                <w:color w:val="auto"/>
                <w:sz w:val="26"/>
                <w:szCs w:val="26"/>
              </w:rPr>
              <w:t xml:space="preserve">пунктом 4 </w:t>
            </w:r>
            <w:r w:rsidRPr="00DC061A">
              <w:rPr>
                <w:color w:val="auto"/>
                <w:sz w:val="26"/>
                <w:szCs w:val="26"/>
              </w:rPr>
              <w:t xml:space="preserve"> Порядку та умов надання субвенції з державного бюджету місцевим бюджетам на формування інфраструктури об’єднаних територіальних громад, затверджен</w:t>
            </w:r>
            <w:r w:rsidR="00326D10">
              <w:rPr>
                <w:color w:val="auto"/>
                <w:sz w:val="26"/>
                <w:szCs w:val="26"/>
              </w:rPr>
              <w:t>ого</w:t>
            </w:r>
            <w:r w:rsidRPr="00DC061A">
              <w:rPr>
                <w:color w:val="auto"/>
                <w:sz w:val="26"/>
                <w:szCs w:val="26"/>
              </w:rPr>
              <w:t xml:space="preserve"> постановою Кабінету Міністрів України від 16</w:t>
            </w:r>
            <w:r>
              <w:rPr>
                <w:color w:val="auto"/>
                <w:sz w:val="26"/>
                <w:szCs w:val="26"/>
              </w:rPr>
              <w:t xml:space="preserve"> березня </w:t>
            </w:r>
            <w:r w:rsidRPr="00DC061A">
              <w:rPr>
                <w:color w:val="auto"/>
                <w:sz w:val="26"/>
                <w:szCs w:val="26"/>
              </w:rPr>
              <w:t>2016</w:t>
            </w:r>
            <w:r>
              <w:rPr>
                <w:color w:val="auto"/>
                <w:sz w:val="26"/>
                <w:szCs w:val="26"/>
              </w:rPr>
              <w:t xml:space="preserve"> року</w:t>
            </w:r>
            <w:r w:rsidRPr="00DC061A">
              <w:rPr>
                <w:color w:val="auto"/>
                <w:sz w:val="26"/>
                <w:szCs w:val="26"/>
              </w:rPr>
              <w:t xml:space="preserve"> № 200</w:t>
            </w:r>
          </w:p>
        </w:tc>
        <w:tc>
          <w:tcPr>
            <w:tcW w:w="3544" w:type="dxa"/>
          </w:tcPr>
          <w:p w:rsidR="00D65A10" w:rsidRPr="006F2A15" w:rsidRDefault="00AF3E80" w:rsidP="00726CB7">
            <w:pPr>
              <w:jc w:val="both"/>
              <w:rPr>
                <w:sz w:val="26"/>
                <w:szCs w:val="26"/>
              </w:rPr>
            </w:pPr>
            <w:r>
              <w:rPr>
                <w:shd w:val="clear" w:color="auto" w:fill="FFFFFF"/>
              </w:rPr>
              <w:t xml:space="preserve">реконструкцію, переобладнання, перепрофілювання будівель бюджетних установ з метою їх використання відповідно до повноважень та потреб об’єднаних територіальних </w:t>
            </w:r>
            <w:r>
              <w:rPr>
                <w:shd w:val="clear" w:color="auto" w:fill="FFFFFF"/>
              </w:rPr>
              <w:lastRenderedPageBreak/>
              <w:t>громад з обов’язковим застосуванням енергозберігаючих технологій;</w:t>
            </w:r>
          </w:p>
        </w:tc>
      </w:tr>
      <w:tr w:rsidR="00D65A10" w:rsidRPr="00F00B74" w:rsidTr="00AF3E80">
        <w:trPr>
          <w:trHeight w:val="344"/>
        </w:trPr>
        <w:tc>
          <w:tcPr>
            <w:tcW w:w="6663" w:type="dxa"/>
          </w:tcPr>
          <w:p w:rsidR="00D65A10" w:rsidRPr="006F2A15" w:rsidRDefault="00D65A10" w:rsidP="00796DCD">
            <w:pPr>
              <w:jc w:val="both"/>
              <w:rPr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lastRenderedPageBreak/>
              <w:t>Мета та завдання проекту</w:t>
            </w:r>
          </w:p>
        </w:tc>
        <w:tc>
          <w:tcPr>
            <w:tcW w:w="3544" w:type="dxa"/>
          </w:tcPr>
          <w:p w:rsidR="00D65A10" w:rsidRPr="00C07E1D" w:rsidRDefault="00C07E1D" w:rsidP="00726CB7">
            <w:pPr>
              <w:jc w:val="both"/>
            </w:pPr>
            <w:r w:rsidRPr="00C07E1D">
              <w:t xml:space="preserve">Основною метою проекту є визначення та аналіз основних затрат необхідних для реконструкції із добудовую ЗОШ </w:t>
            </w:r>
            <w:r w:rsidRPr="00C07E1D">
              <w:rPr>
                <w:lang w:val="en-US"/>
              </w:rPr>
              <w:t>I</w:t>
            </w:r>
            <w:r w:rsidRPr="00C07E1D">
              <w:t>-</w:t>
            </w:r>
            <w:r w:rsidRPr="00C07E1D">
              <w:rPr>
                <w:lang w:val="en-US"/>
              </w:rPr>
              <w:t>II</w:t>
            </w:r>
            <w:r w:rsidRPr="00C07E1D">
              <w:t xml:space="preserve"> ст. в с. Старий </w:t>
            </w:r>
            <w:proofErr w:type="spellStart"/>
            <w:r w:rsidRPr="00C07E1D">
              <w:t>Тараж</w:t>
            </w:r>
            <w:proofErr w:type="spellEnd"/>
          </w:p>
        </w:tc>
      </w:tr>
      <w:tr w:rsidR="007B5AFD" w:rsidRPr="00F00B74" w:rsidTr="00AF3E80">
        <w:trPr>
          <w:trHeight w:val="372"/>
        </w:trPr>
        <w:tc>
          <w:tcPr>
            <w:tcW w:w="6663" w:type="dxa"/>
          </w:tcPr>
          <w:p w:rsidR="007B5AFD" w:rsidRPr="006F2A15" w:rsidRDefault="007B5AFD" w:rsidP="007B5AFD">
            <w:pPr>
              <w:autoSpaceDE w:val="0"/>
              <w:autoSpaceDN w:val="0"/>
              <w:adjustRightInd w:val="0"/>
              <w:spacing w:before="40"/>
              <w:jc w:val="both"/>
              <w:rPr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 xml:space="preserve">Кількість населення, на яке поширюватиметься проект </w:t>
            </w:r>
          </w:p>
        </w:tc>
        <w:tc>
          <w:tcPr>
            <w:tcW w:w="3544" w:type="dxa"/>
          </w:tcPr>
          <w:p w:rsidR="007B5AFD" w:rsidRPr="006F2A15" w:rsidRDefault="007A22A9" w:rsidP="00726CB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1441</w:t>
            </w:r>
          </w:p>
        </w:tc>
      </w:tr>
      <w:tr w:rsidR="00D65A10" w:rsidRPr="00F00B74" w:rsidTr="00AF3E80">
        <w:trPr>
          <w:trHeight w:val="20"/>
        </w:trPr>
        <w:tc>
          <w:tcPr>
            <w:tcW w:w="6663" w:type="dxa"/>
          </w:tcPr>
          <w:p w:rsidR="00D65A10" w:rsidRPr="006F2A15" w:rsidRDefault="00D65A10" w:rsidP="00326D10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>Період реалізації проекту (з (місяць / рік) до (місяць/рік))</w:t>
            </w:r>
          </w:p>
        </w:tc>
        <w:tc>
          <w:tcPr>
            <w:tcW w:w="3544" w:type="dxa"/>
          </w:tcPr>
          <w:p w:rsidR="00D65A10" w:rsidRPr="006F2A15" w:rsidRDefault="00F9210B" w:rsidP="00726CB7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Червень-серпень</w:t>
            </w:r>
            <w:r w:rsidR="00864186">
              <w:rPr>
                <w:sz w:val="26"/>
                <w:szCs w:val="26"/>
              </w:rPr>
              <w:t xml:space="preserve"> 2016 року</w:t>
            </w:r>
          </w:p>
        </w:tc>
      </w:tr>
      <w:tr w:rsidR="00D65A10" w:rsidRPr="00F00B74" w:rsidTr="00AF3E80">
        <w:trPr>
          <w:trHeight w:val="870"/>
        </w:trPr>
        <w:tc>
          <w:tcPr>
            <w:tcW w:w="6663" w:type="dxa"/>
          </w:tcPr>
          <w:p w:rsidR="00D65A10" w:rsidRPr="006F2A15" w:rsidRDefault="00D65A10" w:rsidP="00326D10">
            <w:pPr>
              <w:jc w:val="both"/>
              <w:rPr>
                <w:sz w:val="26"/>
                <w:szCs w:val="26"/>
              </w:rPr>
            </w:pPr>
            <w:r w:rsidRPr="006F2A15">
              <w:rPr>
                <w:sz w:val="26"/>
                <w:szCs w:val="26"/>
              </w:rPr>
              <w:t>Очікуваний обсяг фінансування проекту за</w:t>
            </w:r>
            <w:r w:rsidRPr="006F2A15">
              <w:rPr>
                <w:bCs/>
                <w:sz w:val="26"/>
                <w:szCs w:val="26"/>
              </w:rPr>
              <w:t xml:space="preserve"> рахунок коштів субвенції з державного бюджету місцевим бюджетам на формування інфраструктури об’єднаних територіальних громад (далі </w:t>
            </w:r>
            <w:r w:rsidR="00326D10">
              <w:rPr>
                <w:bCs/>
                <w:sz w:val="26"/>
                <w:szCs w:val="26"/>
              </w:rPr>
              <w:t xml:space="preserve">– </w:t>
            </w:r>
            <w:r w:rsidR="007B5AFD">
              <w:rPr>
                <w:bCs/>
                <w:sz w:val="26"/>
                <w:szCs w:val="26"/>
              </w:rPr>
              <w:t>с</w:t>
            </w:r>
            <w:r w:rsidRPr="006F2A15">
              <w:rPr>
                <w:bCs/>
                <w:sz w:val="26"/>
                <w:szCs w:val="26"/>
              </w:rPr>
              <w:t>убвенція</w:t>
            </w:r>
            <w:r w:rsidR="00326D10">
              <w:rPr>
                <w:sz w:val="26"/>
                <w:szCs w:val="26"/>
              </w:rPr>
              <w:t>), тис. грн</w:t>
            </w:r>
          </w:p>
        </w:tc>
        <w:tc>
          <w:tcPr>
            <w:tcW w:w="3544" w:type="dxa"/>
          </w:tcPr>
          <w:p w:rsidR="00D65A10" w:rsidRPr="006F2A15" w:rsidRDefault="00864186" w:rsidP="006F2A15">
            <w:pPr>
              <w:ind w:right="-108"/>
              <w:jc w:val="both"/>
            </w:pPr>
            <w:r>
              <w:t>144</w:t>
            </w:r>
            <w:r w:rsidR="00F9210B">
              <w:t>,</w:t>
            </w:r>
            <w:r>
              <w:t>417,00</w:t>
            </w:r>
          </w:p>
        </w:tc>
      </w:tr>
      <w:tr w:rsidR="00D65A10" w:rsidRPr="00F00B74" w:rsidTr="00AF3E80">
        <w:trPr>
          <w:trHeight w:val="373"/>
        </w:trPr>
        <w:tc>
          <w:tcPr>
            <w:tcW w:w="6663" w:type="dxa"/>
          </w:tcPr>
          <w:p w:rsidR="00D65A10" w:rsidRPr="006F2A15" w:rsidRDefault="00D65A10" w:rsidP="007B5A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F2A15">
              <w:rPr>
                <w:sz w:val="26"/>
                <w:szCs w:val="26"/>
              </w:rPr>
              <w:t xml:space="preserve">бсяг </w:t>
            </w:r>
            <w:r>
              <w:rPr>
                <w:sz w:val="26"/>
                <w:szCs w:val="26"/>
              </w:rPr>
              <w:t xml:space="preserve">можливого </w:t>
            </w:r>
            <w:r w:rsidRPr="006F2A15">
              <w:rPr>
                <w:sz w:val="26"/>
                <w:szCs w:val="26"/>
              </w:rPr>
              <w:t>співфінансування проекту з місцевого бюджету, тис.</w:t>
            </w:r>
            <w:r w:rsidR="007B5AFD">
              <w:rPr>
                <w:sz w:val="26"/>
                <w:szCs w:val="26"/>
              </w:rPr>
              <w:t xml:space="preserve"> </w:t>
            </w:r>
            <w:r w:rsidR="007A22A9">
              <w:rPr>
                <w:sz w:val="26"/>
                <w:szCs w:val="26"/>
              </w:rPr>
              <w:t>грн.</w:t>
            </w:r>
          </w:p>
        </w:tc>
        <w:tc>
          <w:tcPr>
            <w:tcW w:w="3544" w:type="dxa"/>
          </w:tcPr>
          <w:p w:rsidR="00D65A10" w:rsidRPr="006F2A15" w:rsidRDefault="00864186" w:rsidP="006F2A15">
            <w:pPr>
              <w:ind w:right="-108"/>
              <w:jc w:val="both"/>
            </w:pPr>
            <w:r>
              <w:t>0</w:t>
            </w:r>
          </w:p>
        </w:tc>
      </w:tr>
      <w:tr w:rsidR="00D65A10" w:rsidRPr="00F00B74" w:rsidTr="00AF3E80">
        <w:tc>
          <w:tcPr>
            <w:tcW w:w="6663" w:type="dxa"/>
          </w:tcPr>
          <w:p w:rsidR="00D65A10" w:rsidRPr="006F2A15" w:rsidRDefault="00D65A10" w:rsidP="00326D10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>Назв</w:t>
            </w:r>
            <w:r w:rsidR="00326D10">
              <w:rPr>
                <w:color w:val="auto"/>
                <w:sz w:val="26"/>
                <w:szCs w:val="26"/>
              </w:rPr>
              <w:t>и</w:t>
            </w:r>
            <w:r w:rsidRPr="006F2A15">
              <w:rPr>
                <w:color w:val="auto"/>
                <w:sz w:val="26"/>
                <w:szCs w:val="26"/>
              </w:rPr>
              <w:t xml:space="preserve"> населен</w:t>
            </w:r>
            <w:r w:rsidR="001707D1">
              <w:rPr>
                <w:color w:val="auto"/>
                <w:sz w:val="26"/>
                <w:szCs w:val="26"/>
              </w:rPr>
              <w:t>их</w:t>
            </w:r>
            <w:r w:rsidRPr="006F2A15">
              <w:rPr>
                <w:color w:val="auto"/>
                <w:sz w:val="26"/>
                <w:szCs w:val="26"/>
              </w:rPr>
              <w:t xml:space="preserve"> пункт</w:t>
            </w:r>
            <w:r w:rsidR="001707D1">
              <w:rPr>
                <w:color w:val="auto"/>
                <w:sz w:val="26"/>
                <w:szCs w:val="26"/>
              </w:rPr>
              <w:t>ів</w:t>
            </w:r>
            <w:r w:rsidRPr="006F2A15">
              <w:rPr>
                <w:color w:val="auto"/>
                <w:sz w:val="26"/>
                <w:szCs w:val="26"/>
              </w:rPr>
              <w:t xml:space="preserve">, </w:t>
            </w:r>
            <w:r w:rsidR="001707D1">
              <w:rPr>
                <w:color w:val="auto"/>
                <w:sz w:val="26"/>
                <w:szCs w:val="26"/>
              </w:rPr>
              <w:t>у</w:t>
            </w:r>
            <w:r w:rsidRPr="006F2A15">
              <w:rPr>
                <w:color w:val="auto"/>
                <w:sz w:val="26"/>
                <w:szCs w:val="26"/>
              </w:rPr>
              <w:t xml:space="preserve"> як</w:t>
            </w:r>
            <w:r w:rsidR="001707D1">
              <w:rPr>
                <w:color w:val="auto"/>
                <w:sz w:val="26"/>
                <w:szCs w:val="26"/>
              </w:rPr>
              <w:t>их</w:t>
            </w:r>
            <w:r w:rsidRPr="006F2A15">
              <w:rPr>
                <w:color w:val="auto"/>
                <w:sz w:val="26"/>
                <w:szCs w:val="26"/>
              </w:rPr>
              <w:t xml:space="preserve"> </w:t>
            </w:r>
            <w:r w:rsidR="001707D1" w:rsidRPr="006F2A15">
              <w:rPr>
                <w:color w:val="auto"/>
                <w:sz w:val="26"/>
                <w:szCs w:val="26"/>
              </w:rPr>
              <w:t>реаліз</w:t>
            </w:r>
            <w:r w:rsidR="007B5AFD">
              <w:rPr>
                <w:color w:val="auto"/>
                <w:sz w:val="26"/>
                <w:szCs w:val="26"/>
              </w:rPr>
              <w:t>уєтьс</w:t>
            </w:r>
            <w:r w:rsidR="001707D1" w:rsidRPr="006F2A15">
              <w:rPr>
                <w:color w:val="auto"/>
                <w:sz w:val="26"/>
                <w:szCs w:val="26"/>
              </w:rPr>
              <w:t xml:space="preserve">я </w:t>
            </w:r>
            <w:r w:rsidRPr="006F2A15">
              <w:rPr>
                <w:color w:val="auto"/>
                <w:sz w:val="26"/>
                <w:szCs w:val="26"/>
              </w:rPr>
              <w:t>проект</w:t>
            </w:r>
          </w:p>
        </w:tc>
        <w:tc>
          <w:tcPr>
            <w:tcW w:w="3544" w:type="dxa"/>
          </w:tcPr>
          <w:p w:rsidR="00D65A10" w:rsidRPr="006F2A15" w:rsidRDefault="00864186" w:rsidP="00726CB7">
            <w:pPr>
              <w:jc w:val="both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с.Ст.Тараж</w:t>
            </w:r>
            <w:proofErr w:type="spellEnd"/>
          </w:p>
        </w:tc>
      </w:tr>
      <w:tr w:rsidR="00D65A10" w:rsidRPr="00F00B74" w:rsidTr="00AF3E80">
        <w:tc>
          <w:tcPr>
            <w:tcW w:w="6663" w:type="dxa"/>
          </w:tcPr>
          <w:p w:rsidR="00D65A10" w:rsidRPr="006F2A15" w:rsidRDefault="00D65A10" w:rsidP="00726CB7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>Прізвище, ім’я, по батькові керівника заявника</w:t>
            </w:r>
          </w:p>
        </w:tc>
        <w:tc>
          <w:tcPr>
            <w:tcW w:w="3544" w:type="dxa"/>
          </w:tcPr>
          <w:p w:rsidR="00D65A10" w:rsidRPr="006F2A15" w:rsidRDefault="00864186" w:rsidP="00726CB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Бойко Василь Сергійович</w:t>
            </w:r>
          </w:p>
        </w:tc>
      </w:tr>
      <w:tr w:rsidR="00D65A10" w:rsidRPr="00F00B74" w:rsidTr="00AF3E80">
        <w:tc>
          <w:tcPr>
            <w:tcW w:w="6663" w:type="dxa"/>
          </w:tcPr>
          <w:p w:rsidR="00D65A10" w:rsidRPr="006F2A15" w:rsidRDefault="00D65A10" w:rsidP="00726CB7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 xml:space="preserve">Телефон, факс, e-mail заявника </w:t>
            </w:r>
          </w:p>
        </w:tc>
        <w:tc>
          <w:tcPr>
            <w:tcW w:w="3544" w:type="dxa"/>
          </w:tcPr>
          <w:p w:rsidR="00D65A10" w:rsidRPr="00864186" w:rsidRDefault="00864186" w:rsidP="00726CB7">
            <w:pPr>
              <w:jc w:val="both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color w:val="auto"/>
                <w:sz w:val="26"/>
                <w:szCs w:val="26"/>
              </w:rPr>
              <w:t xml:space="preserve">0978008621 </w:t>
            </w:r>
            <w:r>
              <w:rPr>
                <w:color w:val="auto"/>
                <w:sz w:val="26"/>
                <w:szCs w:val="26"/>
                <w:lang w:val="en-US"/>
              </w:rPr>
              <w:t>chuband@meta.ua</w:t>
            </w:r>
          </w:p>
        </w:tc>
      </w:tr>
      <w:tr w:rsidR="00D65A10" w:rsidRPr="00F00B74" w:rsidTr="00AF3E80">
        <w:trPr>
          <w:trHeight w:val="100"/>
        </w:trPr>
        <w:tc>
          <w:tcPr>
            <w:tcW w:w="6663" w:type="dxa"/>
          </w:tcPr>
          <w:p w:rsidR="00D65A10" w:rsidRPr="006F2A15" w:rsidRDefault="00D65A10" w:rsidP="00726CB7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>Посада, прізвище, ім’я, по батькові відповідальної особи за реалізацію проекту</w:t>
            </w:r>
          </w:p>
        </w:tc>
        <w:tc>
          <w:tcPr>
            <w:tcW w:w="3544" w:type="dxa"/>
          </w:tcPr>
          <w:p w:rsidR="00D65A10" w:rsidRPr="00864186" w:rsidRDefault="00864186" w:rsidP="007A22A9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Заст. міського голови </w:t>
            </w:r>
            <w:r w:rsidR="007A22A9">
              <w:rPr>
                <w:color w:val="auto"/>
                <w:sz w:val="26"/>
                <w:szCs w:val="26"/>
              </w:rPr>
              <w:t>Чубик А.В.</w:t>
            </w:r>
          </w:p>
        </w:tc>
      </w:tr>
      <w:tr w:rsidR="00D65A10" w:rsidRPr="00F00B74" w:rsidTr="00AF3E80">
        <w:tc>
          <w:tcPr>
            <w:tcW w:w="6663" w:type="dxa"/>
          </w:tcPr>
          <w:p w:rsidR="00D65A10" w:rsidRPr="006F2A15" w:rsidRDefault="00D65A10" w:rsidP="00726CB7">
            <w:pPr>
              <w:jc w:val="both"/>
              <w:rPr>
                <w:color w:val="auto"/>
                <w:sz w:val="26"/>
                <w:szCs w:val="26"/>
              </w:rPr>
            </w:pPr>
            <w:r w:rsidRPr="006F2A15">
              <w:rPr>
                <w:color w:val="auto"/>
                <w:sz w:val="26"/>
                <w:szCs w:val="26"/>
              </w:rPr>
              <w:t>Телефон, факс, e-mail відповідальної особи за реалізацію проекту</w:t>
            </w:r>
          </w:p>
        </w:tc>
        <w:tc>
          <w:tcPr>
            <w:tcW w:w="3544" w:type="dxa"/>
          </w:tcPr>
          <w:p w:rsidR="00D65A10" w:rsidRPr="006F2A15" w:rsidRDefault="00864186" w:rsidP="00726CB7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0978008621 </w:t>
            </w:r>
            <w:r>
              <w:rPr>
                <w:color w:val="auto"/>
                <w:sz w:val="26"/>
                <w:szCs w:val="26"/>
                <w:lang w:val="en-US"/>
              </w:rPr>
              <w:t>chuband@meta.ua</w:t>
            </w:r>
          </w:p>
        </w:tc>
      </w:tr>
    </w:tbl>
    <w:p w:rsidR="00D65A10" w:rsidRPr="006F2A15" w:rsidRDefault="00D65A10" w:rsidP="004A4D27">
      <w:pPr>
        <w:numPr>
          <w:ilvl w:val="12"/>
          <w:numId w:val="0"/>
        </w:numPr>
        <w:jc w:val="both"/>
        <w:rPr>
          <w:color w:val="auto"/>
          <w:sz w:val="10"/>
          <w:szCs w:val="10"/>
        </w:rPr>
      </w:pPr>
    </w:p>
    <w:p w:rsidR="0009045E" w:rsidRPr="00901DA2" w:rsidRDefault="0009045E" w:rsidP="00EA0AB5">
      <w:pPr>
        <w:shd w:val="clear" w:color="auto" w:fill="FFFFFF"/>
        <w:ind w:left="-567"/>
        <w:rPr>
          <w:color w:val="auto"/>
          <w:kern w:val="1"/>
          <w:sz w:val="16"/>
          <w:szCs w:val="16"/>
          <w:lang w:val="ru-RU" w:eastAsia="ar-SA"/>
        </w:rPr>
      </w:pPr>
    </w:p>
    <w:p w:rsidR="00D65A10" w:rsidRDefault="00EE2B7D" w:rsidP="00EA0AB5">
      <w:pPr>
        <w:shd w:val="clear" w:color="auto" w:fill="FFFFFF"/>
        <w:ind w:left="-567"/>
        <w:rPr>
          <w:color w:val="auto"/>
          <w:kern w:val="1"/>
          <w:sz w:val="28"/>
          <w:szCs w:val="28"/>
          <w:lang w:eastAsia="ar-SA"/>
        </w:rPr>
      </w:pPr>
      <w:r>
        <w:rPr>
          <w:color w:val="auto"/>
          <w:kern w:val="1"/>
          <w:sz w:val="28"/>
          <w:szCs w:val="28"/>
          <w:lang w:eastAsia="ar-SA"/>
        </w:rPr>
        <w:t>К</w:t>
      </w:r>
      <w:r w:rsidR="00D65A10">
        <w:rPr>
          <w:color w:val="auto"/>
          <w:kern w:val="1"/>
          <w:sz w:val="28"/>
          <w:szCs w:val="28"/>
          <w:lang w:eastAsia="ar-SA"/>
        </w:rPr>
        <w:t xml:space="preserve">ерівник заявника </w:t>
      </w:r>
      <w:r w:rsidR="00D65A10">
        <w:rPr>
          <w:color w:val="auto"/>
          <w:kern w:val="1"/>
          <w:sz w:val="28"/>
          <w:szCs w:val="28"/>
          <w:lang w:eastAsia="ar-SA"/>
        </w:rPr>
        <w:tab/>
      </w:r>
      <w:r w:rsidR="00901DA2">
        <w:rPr>
          <w:color w:val="auto"/>
          <w:kern w:val="1"/>
          <w:sz w:val="28"/>
          <w:szCs w:val="28"/>
          <w:lang w:eastAsia="ar-SA"/>
        </w:rPr>
        <w:t xml:space="preserve">  </w:t>
      </w:r>
      <w:r w:rsidR="005843E1">
        <w:rPr>
          <w:color w:val="auto"/>
          <w:kern w:val="1"/>
          <w:sz w:val="28"/>
          <w:szCs w:val="28"/>
          <w:lang w:eastAsia="ar-SA"/>
        </w:rPr>
        <w:t xml:space="preserve">            </w:t>
      </w:r>
      <w:r w:rsidR="00901DA2">
        <w:rPr>
          <w:color w:val="auto"/>
          <w:kern w:val="1"/>
          <w:sz w:val="28"/>
          <w:szCs w:val="28"/>
          <w:lang w:eastAsia="ar-SA"/>
        </w:rPr>
        <w:t xml:space="preserve">     </w:t>
      </w:r>
      <w:r w:rsidR="00D65A10">
        <w:rPr>
          <w:color w:val="auto"/>
          <w:kern w:val="1"/>
          <w:sz w:val="28"/>
          <w:szCs w:val="28"/>
          <w:lang w:eastAsia="ar-SA"/>
        </w:rPr>
        <w:t xml:space="preserve">______________ </w:t>
      </w:r>
      <w:r w:rsidR="005843E1">
        <w:rPr>
          <w:color w:val="auto"/>
          <w:kern w:val="1"/>
          <w:sz w:val="28"/>
          <w:szCs w:val="28"/>
          <w:lang w:eastAsia="ar-SA"/>
        </w:rPr>
        <w:tab/>
      </w:r>
      <w:r w:rsidR="00D65A10">
        <w:rPr>
          <w:color w:val="auto"/>
          <w:kern w:val="1"/>
          <w:sz w:val="28"/>
          <w:szCs w:val="28"/>
          <w:lang w:eastAsia="ar-SA"/>
        </w:rPr>
        <w:tab/>
      </w:r>
      <w:r w:rsidR="00D65A10">
        <w:rPr>
          <w:color w:val="auto"/>
          <w:kern w:val="1"/>
          <w:sz w:val="28"/>
          <w:szCs w:val="28"/>
          <w:lang w:eastAsia="ar-SA"/>
        </w:rPr>
        <w:tab/>
      </w:r>
      <w:r w:rsidR="003C2110">
        <w:rPr>
          <w:color w:val="auto"/>
          <w:kern w:val="1"/>
          <w:sz w:val="28"/>
          <w:szCs w:val="28"/>
          <w:lang w:eastAsia="ar-SA"/>
        </w:rPr>
        <w:t xml:space="preserve"> </w:t>
      </w:r>
      <w:r w:rsidR="00D65A10">
        <w:rPr>
          <w:color w:val="auto"/>
          <w:kern w:val="1"/>
          <w:sz w:val="28"/>
          <w:szCs w:val="28"/>
          <w:lang w:eastAsia="ar-SA"/>
        </w:rPr>
        <w:t>_______________</w:t>
      </w:r>
    </w:p>
    <w:p w:rsidR="00D65A10" w:rsidRPr="00901DA2" w:rsidRDefault="00D65A10" w:rsidP="006F2A15">
      <w:pPr>
        <w:shd w:val="clear" w:color="auto" w:fill="FFFFFF"/>
        <w:rPr>
          <w:color w:val="auto"/>
          <w:kern w:val="1"/>
          <w:sz w:val="16"/>
          <w:szCs w:val="16"/>
          <w:lang w:eastAsia="ar-SA"/>
        </w:rPr>
      </w:pPr>
      <w:r>
        <w:rPr>
          <w:color w:val="auto"/>
          <w:kern w:val="1"/>
          <w:sz w:val="28"/>
          <w:szCs w:val="28"/>
          <w:lang w:eastAsia="ar-SA"/>
        </w:rPr>
        <w:tab/>
      </w:r>
      <w:r>
        <w:rPr>
          <w:color w:val="auto"/>
          <w:kern w:val="1"/>
          <w:sz w:val="28"/>
          <w:szCs w:val="28"/>
          <w:lang w:eastAsia="ar-SA"/>
        </w:rPr>
        <w:tab/>
      </w:r>
      <w:r>
        <w:rPr>
          <w:color w:val="auto"/>
          <w:kern w:val="1"/>
          <w:sz w:val="28"/>
          <w:szCs w:val="28"/>
          <w:lang w:eastAsia="ar-SA"/>
        </w:rPr>
        <w:tab/>
      </w:r>
      <w:r>
        <w:rPr>
          <w:color w:val="auto"/>
          <w:kern w:val="1"/>
          <w:sz w:val="28"/>
          <w:szCs w:val="28"/>
          <w:lang w:eastAsia="ar-SA"/>
        </w:rPr>
        <w:tab/>
      </w:r>
      <w:r>
        <w:rPr>
          <w:color w:val="auto"/>
          <w:kern w:val="1"/>
          <w:sz w:val="28"/>
          <w:szCs w:val="28"/>
          <w:lang w:eastAsia="ar-SA"/>
        </w:rPr>
        <w:tab/>
        <w:t xml:space="preserve">    </w:t>
      </w:r>
      <w:r w:rsidR="00901DA2">
        <w:rPr>
          <w:color w:val="auto"/>
          <w:kern w:val="1"/>
          <w:sz w:val="28"/>
          <w:szCs w:val="28"/>
          <w:lang w:eastAsia="ar-SA"/>
        </w:rPr>
        <w:t xml:space="preserve">  </w:t>
      </w:r>
      <w:r w:rsidRPr="00901DA2">
        <w:rPr>
          <w:color w:val="auto"/>
          <w:kern w:val="1"/>
          <w:sz w:val="16"/>
          <w:szCs w:val="16"/>
          <w:lang w:eastAsia="ar-SA"/>
        </w:rPr>
        <w:t>(дата, підпис)</w:t>
      </w:r>
      <w:r w:rsidRPr="00901DA2">
        <w:rPr>
          <w:color w:val="auto"/>
          <w:kern w:val="1"/>
          <w:sz w:val="16"/>
          <w:szCs w:val="16"/>
          <w:lang w:eastAsia="ar-SA"/>
        </w:rPr>
        <w:tab/>
      </w:r>
      <w:r w:rsidRPr="00901DA2">
        <w:rPr>
          <w:color w:val="auto"/>
          <w:kern w:val="1"/>
          <w:sz w:val="16"/>
          <w:szCs w:val="16"/>
          <w:lang w:eastAsia="ar-SA"/>
        </w:rPr>
        <w:tab/>
        <w:t xml:space="preserve">  </w:t>
      </w:r>
      <w:r w:rsidR="00901DA2">
        <w:rPr>
          <w:color w:val="auto"/>
          <w:kern w:val="1"/>
          <w:sz w:val="16"/>
          <w:szCs w:val="16"/>
          <w:lang w:eastAsia="ar-SA"/>
        </w:rPr>
        <w:t xml:space="preserve">       </w:t>
      </w:r>
      <w:r w:rsidR="005843E1">
        <w:rPr>
          <w:color w:val="auto"/>
          <w:kern w:val="1"/>
          <w:sz w:val="16"/>
          <w:szCs w:val="16"/>
          <w:lang w:eastAsia="ar-SA"/>
        </w:rPr>
        <w:t xml:space="preserve">                  </w:t>
      </w:r>
      <w:r w:rsidR="00901DA2">
        <w:rPr>
          <w:color w:val="auto"/>
          <w:kern w:val="1"/>
          <w:sz w:val="16"/>
          <w:szCs w:val="16"/>
          <w:lang w:eastAsia="ar-SA"/>
        </w:rPr>
        <w:t xml:space="preserve">           </w:t>
      </w:r>
      <w:r w:rsidR="003C2110">
        <w:rPr>
          <w:color w:val="auto"/>
          <w:kern w:val="1"/>
          <w:sz w:val="16"/>
          <w:szCs w:val="16"/>
          <w:lang w:eastAsia="ar-SA"/>
        </w:rPr>
        <w:t xml:space="preserve">  </w:t>
      </w:r>
      <w:r w:rsidR="00901DA2">
        <w:rPr>
          <w:color w:val="auto"/>
          <w:kern w:val="1"/>
          <w:sz w:val="16"/>
          <w:szCs w:val="16"/>
          <w:lang w:eastAsia="ar-SA"/>
        </w:rPr>
        <w:t xml:space="preserve">     </w:t>
      </w:r>
      <w:r w:rsidRPr="00901DA2">
        <w:rPr>
          <w:color w:val="auto"/>
          <w:kern w:val="1"/>
          <w:sz w:val="16"/>
          <w:szCs w:val="16"/>
          <w:lang w:eastAsia="ar-SA"/>
        </w:rPr>
        <w:t>(ініціали, прізвище)</w:t>
      </w:r>
    </w:p>
    <w:p w:rsidR="00901DA2" w:rsidRPr="00901DA2" w:rsidRDefault="00901DA2" w:rsidP="00901DA2">
      <w:pPr>
        <w:shd w:val="clear" w:color="auto" w:fill="FFFFFF"/>
        <w:ind w:left="-567"/>
        <w:rPr>
          <w:color w:val="auto"/>
          <w:kern w:val="1"/>
          <w:sz w:val="18"/>
          <w:szCs w:val="18"/>
          <w:lang w:val="ru-RU" w:eastAsia="ar-SA"/>
        </w:rPr>
      </w:pPr>
      <w:r w:rsidRPr="00901DA2">
        <w:rPr>
          <w:color w:val="auto"/>
          <w:kern w:val="1"/>
          <w:sz w:val="18"/>
          <w:szCs w:val="18"/>
          <w:lang w:eastAsia="ar-SA"/>
        </w:rPr>
        <w:t>М.П.</w:t>
      </w:r>
    </w:p>
    <w:p w:rsidR="00D65A10" w:rsidRPr="00F43A40" w:rsidRDefault="00D65A10" w:rsidP="00F43A40"/>
    <w:p w:rsidR="00D65A10" w:rsidRDefault="00EE2B7D" w:rsidP="00F43A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65A10" w:rsidRPr="00F43A40">
        <w:rPr>
          <w:b/>
          <w:sz w:val="28"/>
          <w:szCs w:val="28"/>
        </w:rPr>
        <w:t>. ПРОЕКТ</w:t>
      </w:r>
    </w:p>
    <w:p w:rsidR="007E67E3" w:rsidRPr="00A128C3" w:rsidRDefault="007E67E3" w:rsidP="00F43A40">
      <w:pPr>
        <w:jc w:val="center"/>
        <w:rPr>
          <w:sz w:val="18"/>
          <w:szCs w:val="28"/>
        </w:rPr>
      </w:pPr>
    </w:p>
    <w:p w:rsidR="00D65A10" w:rsidRPr="00FD7421" w:rsidRDefault="00D65A10" w:rsidP="00FD7421">
      <w:pPr>
        <w:pStyle w:val="a9"/>
        <w:numPr>
          <w:ilvl w:val="1"/>
          <w:numId w:val="16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FD7421">
        <w:rPr>
          <w:b/>
          <w:sz w:val="28"/>
          <w:szCs w:val="28"/>
        </w:rPr>
        <w:t xml:space="preserve">Анотація проекту </w:t>
      </w:r>
    </w:p>
    <w:p w:rsidR="00F9210B" w:rsidRDefault="00F9210B" w:rsidP="002B372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</w:p>
    <w:p w:rsidR="002B372A" w:rsidRPr="002B372A" w:rsidRDefault="002B372A" w:rsidP="002B372A">
      <w:pPr>
        <w:pStyle w:val="a9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«Розроблення проектно-кошторисної документації на реконструкцію з добудовую спортивного залу, санвузлів та двох навчальних класів ЗОШ</w:t>
      </w:r>
      <w:r w:rsidRPr="002B372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2B37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ступенів</w:t>
      </w:r>
      <w:r w:rsidR="007A22A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с.Старий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Тараж</w:t>
      </w:r>
      <w:proofErr w:type="spellEnd"/>
      <w:r>
        <w:rPr>
          <w:sz w:val="28"/>
          <w:szCs w:val="28"/>
        </w:rPr>
        <w:t xml:space="preserve"> Почаївської міської ради, Тернопільської області</w:t>
      </w:r>
      <w:r w:rsidR="00775EA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4186" w:rsidRDefault="00864186" w:rsidP="008641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умовах</w:t>
      </w:r>
      <w:r w:rsidR="00C01289">
        <w:rPr>
          <w:sz w:val="28"/>
          <w:szCs w:val="28"/>
        </w:rPr>
        <w:t xml:space="preserve"> реформи децентралізації, пріоритетним</w:t>
      </w:r>
      <w:r>
        <w:rPr>
          <w:sz w:val="28"/>
          <w:szCs w:val="28"/>
        </w:rPr>
        <w:t xml:space="preserve"> завданням об’єднаних громад є підвищення якості життя та соціальних послуг в </w:t>
      </w:r>
      <w:r w:rsidR="00E55F33">
        <w:rPr>
          <w:sz w:val="28"/>
          <w:szCs w:val="28"/>
        </w:rPr>
        <w:t xml:space="preserve">громаді, </w:t>
      </w:r>
      <w:r>
        <w:rPr>
          <w:sz w:val="28"/>
          <w:szCs w:val="28"/>
        </w:rPr>
        <w:t>зокрема і освітніх.</w:t>
      </w:r>
    </w:p>
    <w:p w:rsidR="00864186" w:rsidRDefault="00F30E77" w:rsidP="008641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 цією метою</w:t>
      </w:r>
      <w:r w:rsidR="00864186">
        <w:rPr>
          <w:sz w:val="28"/>
          <w:szCs w:val="28"/>
        </w:rPr>
        <w:t xml:space="preserve"> для забезпечення комфортного та належного</w:t>
      </w:r>
      <w:r w:rsidR="00F9210B">
        <w:rPr>
          <w:sz w:val="28"/>
          <w:szCs w:val="28"/>
        </w:rPr>
        <w:t xml:space="preserve"> навчання учнів у</w:t>
      </w:r>
      <w:r w:rsidR="00864186">
        <w:rPr>
          <w:sz w:val="28"/>
          <w:szCs w:val="28"/>
        </w:rPr>
        <w:t xml:space="preserve"> ЗОШ </w:t>
      </w:r>
      <w:r w:rsidR="00864186">
        <w:rPr>
          <w:sz w:val="28"/>
          <w:szCs w:val="28"/>
          <w:lang w:val="en-US"/>
        </w:rPr>
        <w:t>I</w:t>
      </w:r>
      <w:r w:rsidR="00864186" w:rsidRPr="00864186">
        <w:rPr>
          <w:sz w:val="28"/>
          <w:szCs w:val="28"/>
          <w:lang w:val="ru-RU"/>
        </w:rPr>
        <w:t>-</w:t>
      </w:r>
      <w:r w:rsidR="00864186">
        <w:rPr>
          <w:sz w:val="28"/>
          <w:szCs w:val="28"/>
          <w:lang w:val="en-US"/>
        </w:rPr>
        <w:t>II</w:t>
      </w:r>
      <w:r w:rsidR="00864186" w:rsidRPr="00864186">
        <w:rPr>
          <w:sz w:val="28"/>
          <w:szCs w:val="28"/>
          <w:lang w:val="ru-RU"/>
        </w:rPr>
        <w:t xml:space="preserve"> </w:t>
      </w:r>
      <w:r w:rsidR="00864186">
        <w:rPr>
          <w:sz w:val="28"/>
          <w:szCs w:val="28"/>
        </w:rPr>
        <w:t xml:space="preserve">ст. </w:t>
      </w:r>
      <w:r w:rsidR="00F9210B">
        <w:rPr>
          <w:sz w:val="28"/>
          <w:szCs w:val="28"/>
        </w:rPr>
        <w:t xml:space="preserve">в </w:t>
      </w:r>
      <w:proofErr w:type="spellStart"/>
      <w:r w:rsidR="00F9210B">
        <w:rPr>
          <w:sz w:val="28"/>
          <w:szCs w:val="28"/>
        </w:rPr>
        <w:t>с.Старий</w:t>
      </w:r>
      <w:proofErr w:type="spellEnd"/>
      <w:r w:rsidR="00F9210B">
        <w:rPr>
          <w:sz w:val="28"/>
          <w:szCs w:val="28"/>
        </w:rPr>
        <w:t xml:space="preserve"> </w:t>
      </w:r>
      <w:proofErr w:type="spellStart"/>
      <w:r w:rsidR="00F9210B">
        <w:rPr>
          <w:sz w:val="28"/>
          <w:szCs w:val="28"/>
        </w:rPr>
        <w:t>Тараж</w:t>
      </w:r>
      <w:proofErr w:type="spellEnd"/>
      <w:r w:rsidR="00F9210B">
        <w:rPr>
          <w:sz w:val="28"/>
          <w:szCs w:val="28"/>
        </w:rPr>
        <w:t xml:space="preserve"> </w:t>
      </w:r>
      <w:r w:rsidR="00864186">
        <w:rPr>
          <w:sz w:val="28"/>
          <w:szCs w:val="28"/>
        </w:rPr>
        <w:t>планується розробити п</w:t>
      </w:r>
      <w:r w:rsidR="00F9210B">
        <w:rPr>
          <w:sz w:val="28"/>
          <w:szCs w:val="28"/>
        </w:rPr>
        <w:t>роектно-кошторисну документацію</w:t>
      </w:r>
      <w:r w:rsidR="00864186">
        <w:rPr>
          <w:sz w:val="28"/>
          <w:szCs w:val="28"/>
        </w:rPr>
        <w:t xml:space="preserve"> на реконструкцію школи із </w:t>
      </w:r>
      <w:r w:rsidR="002B2A0B">
        <w:rPr>
          <w:sz w:val="28"/>
          <w:szCs w:val="28"/>
        </w:rPr>
        <w:t>добудовою спортивного залу, санвузлів та двох навчальних класів.</w:t>
      </w:r>
    </w:p>
    <w:p w:rsidR="002B2A0B" w:rsidRDefault="002B2A0B" w:rsidP="008641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Школа збудована</w:t>
      </w:r>
      <w:r w:rsidR="007A22A9">
        <w:rPr>
          <w:sz w:val="28"/>
          <w:szCs w:val="28"/>
        </w:rPr>
        <w:t xml:space="preserve"> у</w:t>
      </w:r>
      <w:r w:rsidR="00F9210B">
        <w:rPr>
          <w:sz w:val="28"/>
          <w:szCs w:val="28"/>
        </w:rPr>
        <w:t xml:space="preserve"> 1938</w:t>
      </w:r>
      <w:r>
        <w:rPr>
          <w:sz w:val="28"/>
          <w:szCs w:val="28"/>
        </w:rPr>
        <w:t xml:space="preserve"> році, капітальної реконструкції не проводилося, </w:t>
      </w:r>
      <w:r w:rsidR="00F9210B">
        <w:rPr>
          <w:sz w:val="28"/>
          <w:szCs w:val="28"/>
        </w:rPr>
        <w:t>будівля розрахована на 90 учнів</w:t>
      </w:r>
      <w:r w:rsidR="00DA2AB9">
        <w:rPr>
          <w:sz w:val="28"/>
          <w:szCs w:val="28"/>
        </w:rPr>
        <w:t xml:space="preserve"> </w:t>
      </w:r>
      <w:r w:rsidR="002B372A">
        <w:rPr>
          <w:sz w:val="28"/>
          <w:szCs w:val="28"/>
        </w:rPr>
        <w:t xml:space="preserve">при загальній кількості учнів </w:t>
      </w:r>
      <w:r w:rsidR="00F30E77">
        <w:rPr>
          <w:sz w:val="28"/>
          <w:szCs w:val="28"/>
        </w:rPr>
        <w:t>які навчаються 156</w:t>
      </w:r>
      <w:r w:rsidR="002B372A">
        <w:rPr>
          <w:sz w:val="28"/>
          <w:szCs w:val="28"/>
        </w:rPr>
        <w:t xml:space="preserve"> осіб. В даному закладі навчаються діти із </w:t>
      </w:r>
      <w:proofErr w:type="spellStart"/>
      <w:r w:rsidR="002B372A">
        <w:rPr>
          <w:sz w:val="28"/>
          <w:szCs w:val="28"/>
        </w:rPr>
        <w:t>с.Ст.Таража</w:t>
      </w:r>
      <w:proofErr w:type="spellEnd"/>
      <w:r w:rsidR="002B372A">
        <w:rPr>
          <w:sz w:val="28"/>
          <w:szCs w:val="28"/>
        </w:rPr>
        <w:t xml:space="preserve"> та </w:t>
      </w:r>
      <w:proofErr w:type="spellStart"/>
      <w:r w:rsidR="002B372A">
        <w:rPr>
          <w:sz w:val="28"/>
          <w:szCs w:val="28"/>
        </w:rPr>
        <w:t>с.Комарина</w:t>
      </w:r>
      <w:proofErr w:type="spellEnd"/>
      <w:r w:rsidR="002B372A">
        <w:rPr>
          <w:sz w:val="28"/>
          <w:szCs w:val="28"/>
        </w:rPr>
        <w:t>.</w:t>
      </w:r>
    </w:p>
    <w:p w:rsidR="002B2A0B" w:rsidRDefault="002B2A0B" w:rsidP="008641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даний момент уроки </w:t>
      </w:r>
      <w:r w:rsidR="007A22A9">
        <w:rPr>
          <w:sz w:val="28"/>
          <w:szCs w:val="28"/>
        </w:rPr>
        <w:t xml:space="preserve">фізкультури в навчальному закладі </w:t>
      </w:r>
      <w:r w:rsidR="00E55F33">
        <w:rPr>
          <w:sz w:val="28"/>
          <w:szCs w:val="28"/>
        </w:rPr>
        <w:t xml:space="preserve"> ЗОШ </w:t>
      </w:r>
      <w:r w:rsidR="00E55F33">
        <w:rPr>
          <w:sz w:val="28"/>
          <w:szCs w:val="28"/>
          <w:lang w:val="en-US"/>
        </w:rPr>
        <w:t>I</w:t>
      </w:r>
      <w:r w:rsidR="00E55F33" w:rsidRPr="00E55F33">
        <w:rPr>
          <w:sz w:val="28"/>
          <w:szCs w:val="28"/>
        </w:rPr>
        <w:t>-</w:t>
      </w:r>
      <w:r w:rsidR="00E55F33">
        <w:rPr>
          <w:sz w:val="28"/>
          <w:szCs w:val="28"/>
          <w:lang w:val="en-US"/>
        </w:rPr>
        <w:t>II</w:t>
      </w:r>
      <w:r w:rsidR="00E55F33" w:rsidRPr="00E55F33">
        <w:rPr>
          <w:sz w:val="28"/>
          <w:szCs w:val="28"/>
        </w:rPr>
        <w:t xml:space="preserve"> </w:t>
      </w:r>
      <w:r w:rsidR="007A22A9">
        <w:rPr>
          <w:sz w:val="28"/>
          <w:szCs w:val="28"/>
        </w:rPr>
        <w:t xml:space="preserve">ст. </w:t>
      </w:r>
      <w:r>
        <w:rPr>
          <w:sz w:val="28"/>
          <w:szCs w:val="28"/>
        </w:rPr>
        <w:t>проводяться  на коридорі, відсутній санвуз</w:t>
      </w:r>
      <w:r w:rsidR="000F71B9">
        <w:rPr>
          <w:sz w:val="28"/>
          <w:szCs w:val="28"/>
        </w:rPr>
        <w:t xml:space="preserve">ол ( особливо проблема відчутна </w:t>
      </w:r>
      <w:r w:rsidR="00E55F33">
        <w:rPr>
          <w:sz w:val="28"/>
          <w:szCs w:val="28"/>
        </w:rPr>
        <w:t xml:space="preserve"> у зимовий період). </w:t>
      </w:r>
      <w:r>
        <w:rPr>
          <w:sz w:val="28"/>
          <w:szCs w:val="28"/>
        </w:rPr>
        <w:t xml:space="preserve">Все це створює негативний мікроклімат в </w:t>
      </w:r>
      <w:r>
        <w:rPr>
          <w:sz w:val="28"/>
          <w:szCs w:val="28"/>
        </w:rPr>
        <w:lastRenderedPageBreak/>
        <w:t>учнівському середовищі та негативно впливає на здоров’</w:t>
      </w:r>
      <w:r w:rsidR="000F71B9">
        <w:rPr>
          <w:sz w:val="28"/>
          <w:szCs w:val="28"/>
        </w:rPr>
        <w:t>я дітей та якість їхньої освіти.</w:t>
      </w:r>
      <w:r>
        <w:rPr>
          <w:sz w:val="28"/>
          <w:szCs w:val="28"/>
        </w:rPr>
        <w:t xml:space="preserve"> </w:t>
      </w:r>
    </w:p>
    <w:p w:rsidR="000F71B9" w:rsidRDefault="000F71B9" w:rsidP="008641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Враховуючи вищезазна</w:t>
      </w:r>
      <w:r w:rsidR="0094185C">
        <w:rPr>
          <w:sz w:val="28"/>
          <w:szCs w:val="28"/>
        </w:rPr>
        <w:t>чене розробка проектно-кошторис</w:t>
      </w:r>
      <w:r>
        <w:rPr>
          <w:sz w:val="28"/>
          <w:szCs w:val="28"/>
        </w:rPr>
        <w:t>ної документації є вкрай необхідним елементом в подаль</w:t>
      </w:r>
      <w:r w:rsidR="00E55F33">
        <w:rPr>
          <w:sz w:val="28"/>
          <w:szCs w:val="28"/>
        </w:rPr>
        <w:t>ших заходах щодо реконструкції п</w:t>
      </w:r>
      <w:r>
        <w:rPr>
          <w:sz w:val="28"/>
          <w:szCs w:val="28"/>
        </w:rPr>
        <w:t>риміщення школи, яка в свою чергу забезпечить комфортне та якісне середовище для процесу навчання учнів , їхнього культурного, спортивного, та розумового розвитку.</w:t>
      </w:r>
    </w:p>
    <w:p w:rsidR="0094185C" w:rsidRDefault="0094185C" w:rsidP="0086418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Повна вартість  виготовлення проектно-кошторисної документації становить 144</w:t>
      </w:r>
      <w:r w:rsidR="00E832BA">
        <w:rPr>
          <w:sz w:val="28"/>
          <w:szCs w:val="28"/>
        </w:rPr>
        <w:t>,</w:t>
      </w:r>
      <w:r>
        <w:rPr>
          <w:sz w:val="28"/>
          <w:szCs w:val="28"/>
        </w:rPr>
        <w:t xml:space="preserve">417 </w:t>
      </w:r>
      <w:r w:rsidR="00E832BA">
        <w:rPr>
          <w:sz w:val="28"/>
          <w:szCs w:val="28"/>
        </w:rPr>
        <w:t xml:space="preserve">тис. </w:t>
      </w:r>
      <w:r>
        <w:rPr>
          <w:sz w:val="28"/>
          <w:szCs w:val="28"/>
        </w:rPr>
        <w:t>грн та передбачає наступні заходи:</w:t>
      </w:r>
    </w:p>
    <w:p w:rsidR="00E832BA" w:rsidRPr="00E832BA" w:rsidRDefault="00E832BA" w:rsidP="00E832BA">
      <w:pPr>
        <w:pStyle w:val="a9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E832BA">
        <w:rPr>
          <w:color w:val="auto"/>
          <w:sz w:val="28"/>
          <w:szCs w:val="28"/>
        </w:rPr>
        <w:t xml:space="preserve">Визначення розробника </w:t>
      </w:r>
      <w:r w:rsidRPr="00E832BA">
        <w:rPr>
          <w:color w:val="auto"/>
          <w:sz w:val="28"/>
          <w:szCs w:val="28"/>
          <w:lang w:eastAsia="uk-UA"/>
        </w:rPr>
        <w:t xml:space="preserve">проектно-кошторисної документації </w:t>
      </w:r>
      <w:r w:rsidRPr="00E832BA">
        <w:rPr>
          <w:color w:val="auto"/>
          <w:sz w:val="28"/>
          <w:szCs w:val="28"/>
        </w:rPr>
        <w:t>та  укладання  договору  з  урахуванням  положень, встановлених Законом України “Про здійснення державних закупівель</w:t>
      </w:r>
      <w:r w:rsidRPr="00E832BA">
        <w:rPr>
          <w:sz w:val="28"/>
          <w:szCs w:val="28"/>
        </w:rPr>
        <w:t>.</w:t>
      </w:r>
    </w:p>
    <w:p w:rsidR="00E832BA" w:rsidRPr="00E832BA" w:rsidRDefault="00E832BA" w:rsidP="00E832BA">
      <w:pPr>
        <w:pStyle w:val="a9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E832BA">
        <w:rPr>
          <w:sz w:val="28"/>
          <w:szCs w:val="28"/>
        </w:rPr>
        <w:t>Укладення договору з розробником на виконання проектно-вишукувальних робіт</w:t>
      </w:r>
      <w:r w:rsidR="00F30E77">
        <w:rPr>
          <w:sz w:val="28"/>
          <w:szCs w:val="28"/>
        </w:rPr>
        <w:t>.</w:t>
      </w:r>
    </w:p>
    <w:p w:rsidR="0094185C" w:rsidRPr="00E832BA" w:rsidRDefault="0094185C" w:rsidP="00E832BA">
      <w:pPr>
        <w:pStyle w:val="a9"/>
        <w:numPr>
          <w:ilvl w:val="0"/>
          <w:numId w:val="17"/>
        </w:numPr>
        <w:tabs>
          <w:tab w:val="left" w:pos="993"/>
        </w:tabs>
        <w:jc w:val="both"/>
        <w:rPr>
          <w:sz w:val="28"/>
          <w:szCs w:val="28"/>
        </w:rPr>
      </w:pPr>
      <w:r w:rsidRPr="00E832BA">
        <w:rPr>
          <w:sz w:val="28"/>
          <w:szCs w:val="28"/>
        </w:rPr>
        <w:t>Виготовлення проектно-кошторисної документації на реконструкцію  з добудовую спортивного залу та двох навчальних класів – 109800 грн.</w:t>
      </w:r>
    </w:p>
    <w:p w:rsidR="0094185C" w:rsidRPr="00E832BA" w:rsidRDefault="00E832BA" w:rsidP="00E832BA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4185C" w:rsidRPr="00E832BA">
        <w:rPr>
          <w:sz w:val="28"/>
          <w:szCs w:val="28"/>
        </w:rPr>
        <w:t>Технічна експертиза -3400,00 грн;</w:t>
      </w:r>
    </w:p>
    <w:p w:rsidR="0094185C" w:rsidRPr="00E832BA" w:rsidRDefault="00E832BA" w:rsidP="00E832BA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94185C" w:rsidRPr="00E832BA">
        <w:rPr>
          <w:sz w:val="28"/>
          <w:szCs w:val="28"/>
        </w:rPr>
        <w:t>Геолого-розвідувальні роботи -6850,00 грн</w:t>
      </w:r>
    </w:p>
    <w:p w:rsidR="0094185C" w:rsidRPr="00E832BA" w:rsidRDefault="00E832BA" w:rsidP="00E832BA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94185C" w:rsidRPr="00E832BA">
        <w:rPr>
          <w:sz w:val="28"/>
          <w:szCs w:val="28"/>
        </w:rPr>
        <w:t xml:space="preserve">Комплексна </w:t>
      </w:r>
      <w:proofErr w:type="spellStart"/>
      <w:r w:rsidR="0094185C" w:rsidRPr="00E832BA">
        <w:rPr>
          <w:sz w:val="28"/>
          <w:szCs w:val="28"/>
        </w:rPr>
        <w:t>держбудекспе</w:t>
      </w:r>
      <w:r w:rsidR="00C00C6B" w:rsidRPr="00E832BA">
        <w:rPr>
          <w:sz w:val="28"/>
          <w:szCs w:val="28"/>
        </w:rPr>
        <w:t>р</w:t>
      </w:r>
      <w:r w:rsidR="0094185C" w:rsidRPr="00E832BA">
        <w:rPr>
          <w:sz w:val="28"/>
          <w:szCs w:val="28"/>
        </w:rPr>
        <w:t>тиза</w:t>
      </w:r>
      <w:proofErr w:type="spellEnd"/>
      <w:r w:rsidR="0094185C" w:rsidRPr="00E832BA">
        <w:rPr>
          <w:sz w:val="28"/>
          <w:szCs w:val="28"/>
        </w:rPr>
        <w:t xml:space="preserve"> – 10000 грн</w:t>
      </w:r>
    </w:p>
    <w:p w:rsidR="00F9210B" w:rsidRPr="00E832BA" w:rsidRDefault="00E832BA" w:rsidP="00E832BA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9210B" w:rsidRPr="00E832BA">
        <w:rPr>
          <w:sz w:val="28"/>
          <w:szCs w:val="28"/>
        </w:rPr>
        <w:t>Затвердження проектно-кошторисної документації на сесії Почаївської міської ради.</w:t>
      </w:r>
    </w:p>
    <w:p w:rsidR="002B2A0B" w:rsidRPr="000F71B9" w:rsidRDefault="00C00C6B" w:rsidP="00E55F3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94185C">
        <w:rPr>
          <w:sz w:val="28"/>
          <w:szCs w:val="28"/>
        </w:rPr>
        <w:t xml:space="preserve">еалізації даного проекту </w:t>
      </w:r>
      <w:r>
        <w:rPr>
          <w:sz w:val="28"/>
          <w:szCs w:val="28"/>
        </w:rPr>
        <w:t xml:space="preserve">дозволить активізувати  подальші дії для  реконструкції ЗОШ </w:t>
      </w:r>
      <w:r>
        <w:rPr>
          <w:sz w:val="28"/>
          <w:szCs w:val="28"/>
          <w:lang w:val="en-US"/>
        </w:rPr>
        <w:t>I</w:t>
      </w:r>
      <w:r w:rsidRPr="00C00C6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</w:t>
      </w:r>
      <w:r w:rsidRPr="00C00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с.Ст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Тараж</w:t>
      </w:r>
      <w:proofErr w:type="spellEnd"/>
      <w:r>
        <w:rPr>
          <w:sz w:val="28"/>
          <w:szCs w:val="28"/>
        </w:rPr>
        <w:t>, що в свою чергу дасть можливість  жителям села вже цього року відчути</w:t>
      </w:r>
      <w:r w:rsidR="000F71B9">
        <w:rPr>
          <w:sz w:val="28"/>
          <w:szCs w:val="28"/>
        </w:rPr>
        <w:t xml:space="preserve"> нові якісні зміни їхнього життя в процесі децентралізації та об’єднання громади.</w:t>
      </w:r>
    </w:p>
    <w:p w:rsidR="002B2A0B" w:rsidRPr="000F71B9" w:rsidRDefault="002B2A0B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00C6B" w:rsidRPr="00FD7421" w:rsidRDefault="00FD7421" w:rsidP="00FD7421">
      <w:pPr>
        <w:tabs>
          <w:tab w:val="left" w:pos="993"/>
        </w:tabs>
        <w:ind w:left="9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</w:t>
      </w:r>
      <w:r w:rsidR="00D65A10" w:rsidRPr="00FD7421">
        <w:rPr>
          <w:b/>
          <w:sz w:val="28"/>
          <w:szCs w:val="28"/>
        </w:rPr>
        <w:t xml:space="preserve">Детальний опис </w:t>
      </w:r>
      <w:r w:rsidR="00EE2B7D" w:rsidRPr="00FD7421">
        <w:rPr>
          <w:b/>
          <w:sz w:val="28"/>
          <w:szCs w:val="28"/>
        </w:rPr>
        <w:t>проекту.</w:t>
      </w:r>
    </w:p>
    <w:p w:rsidR="00007890" w:rsidRPr="00F9210B" w:rsidRDefault="00007890" w:rsidP="00007890">
      <w:pPr>
        <w:tabs>
          <w:tab w:val="left" w:pos="993"/>
        </w:tabs>
        <w:ind w:left="709"/>
        <w:jc w:val="both"/>
        <w:rPr>
          <w:b/>
          <w:sz w:val="28"/>
          <w:szCs w:val="28"/>
        </w:rPr>
      </w:pPr>
    </w:p>
    <w:p w:rsidR="00D65A10" w:rsidRPr="00F9210B" w:rsidRDefault="00FD7421" w:rsidP="009B6600">
      <w:pPr>
        <w:tabs>
          <w:tab w:val="left" w:pos="993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3.2.1.</w:t>
      </w:r>
      <w:r w:rsidR="00EE2B7D" w:rsidRPr="00F9210B">
        <w:rPr>
          <w:b/>
          <w:sz w:val="28"/>
          <w:szCs w:val="28"/>
        </w:rPr>
        <w:t>.</w:t>
      </w:r>
      <w:r w:rsidR="00D65A10" w:rsidRPr="00F9210B">
        <w:rPr>
          <w:b/>
          <w:sz w:val="28"/>
          <w:szCs w:val="28"/>
        </w:rPr>
        <w:t xml:space="preserve"> </w:t>
      </w:r>
      <w:r w:rsidR="00EE2B7D" w:rsidRPr="00F9210B">
        <w:rPr>
          <w:b/>
          <w:sz w:val="28"/>
          <w:szCs w:val="28"/>
        </w:rPr>
        <w:t>О</w:t>
      </w:r>
      <w:r w:rsidR="00D65A10" w:rsidRPr="00F9210B">
        <w:rPr>
          <w:b/>
          <w:sz w:val="28"/>
          <w:szCs w:val="28"/>
        </w:rPr>
        <w:t xml:space="preserve">пис проблеми, на </w:t>
      </w:r>
      <w:r w:rsidR="00C26DD3" w:rsidRPr="00F9210B">
        <w:rPr>
          <w:b/>
          <w:sz w:val="28"/>
          <w:szCs w:val="28"/>
        </w:rPr>
        <w:t>виріше</w:t>
      </w:r>
      <w:r w:rsidR="00D65A10" w:rsidRPr="00F9210B">
        <w:rPr>
          <w:b/>
          <w:sz w:val="28"/>
          <w:szCs w:val="28"/>
        </w:rPr>
        <w:t>ння якої спрямован</w:t>
      </w:r>
      <w:r w:rsidR="00C26DD3" w:rsidRPr="00F9210B">
        <w:rPr>
          <w:b/>
          <w:sz w:val="28"/>
          <w:szCs w:val="28"/>
        </w:rPr>
        <w:t>ий</w:t>
      </w:r>
      <w:r w:rsidR="00D65A10" w:rsidRPr="00F9210B">
        <w:rPr>
          <w:b/>
          <w:sz w:val="28"/>
          <w:szCs w:val="28"/>
        </w:rPr>
        <w:t xml:space="preserve"> проект </w:t>
      </w:r>
    </w:p>
    <w:p w:rsidR="00007890" w:rsidRDefault="00E55F33" w:rsidP="00D74F63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07890" w:rsidRDefault="00007890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Заходи проекту реалізуються на території села </w:t>
      </w:r>
      <w:proofErr w:type="spellStart"/>
      <w:r>
        <w:rPr>
          <w:sz w:val="28"/>
          <w:szCs w:val="28"/>
        </w:rPr>
        <w:t>Ст.Таража</w:t>
      </w:r>
      <w:proofErr w:type="spellEnd"/>
      <w:r>
        <w:rPr>
          <w:sz w:val="28"/>
          <w:szCs w:val="28"/>
        </w:rPr>
        <w:t xml:space="preserve"> Почаївської міської ради Тернопільської області.</w:t>
      </w:r>
    </w:p>
    <w:p w:rsidR="00007890" w:rsidRDefault="00007890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Площа в межах населеного пункту становить 1974 га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Кількість населення становить 1441 особа в тому числі с. </w:t>
      </w:r>
      <w:proofErr w:type="spellStart"/>
      <w:r>
        <w:rPr>
          <w:sz w:val="28"/>
          <w:szCs w:val="28"/>
        </w:rPr>
        <w:t>Ст.Тараж</w:t>
      </w:r>
      <w:proofErr w:type="spellEnd"/>
      <w:r>
        <w:rPr>
          <w:sz w:val="28"/>
          <w:szCs w:val="28"/>
        </w:rPr>
        <w:t xml:space="preserve"> 1021, </w:t>
      </w:r>
      <w:proofErr w:type="spellStart"/>
      <w:r>
        <w:rPr>
          <w:sz w:val="28"/>
          <w:szCs w:val="28"/>
        </w:rPr>
        <w:t>с.Комарин</w:t>
      </w:r>
      <w:proofErr w:type="spellEnd"/>
      <w:r>
        <w:rPr>
          <w:sz w:val="28"/>
          <w:szCs w:val="28"/>
        </w:rPr>
        <w:t xml:space="preserve"> 420 осіб. </w:t>
      </w:r>
    </w:p>
    <w:p w:rsidR="00007890" w:rsidRDefault="00007890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забезпечення жителів цих двох громад </w:t>
      </w:r>
      <w:r w:rsidR="00AE6BCA">
        <w:rPr>
          <w:sz w:val="28"/>
          <w:szCs w:val="28"/>
        </w:rPr>
        <w:t xml:space="preserve">загальноосвітніми послугами на території </w:t>
      </w:r>
      <w:proofErr w:type="spellStart"/>
      <w:r w:rsidR="00AE6BCA">
        <w:rPr>
          <w:sz w:val="28"/>
          <w:szCs w:val="28"/>
        </w:rPr>
        <w:t>с.Ст.Тараж</w:t>
      </w:r>
      <w:proofErr w:type="spellEnd"/>
      <w:r w:rsidR="00AE6BCA">
        <w:rPr>
          <w:sz w:val="28"/>
          <w:szCs w:val="28"/>
        </w:rPr>
        <w:t xml:space="preserve"> функціонує один загальноосвітній заклад </w:t>
      </w:r>
      <w:r w:rsidR="00AE6BCA">
        <w:rPr>
          <w:sz w:val="28"/>
          <w:szCs w:val="28"/>
          <w:lang w:val="en-US"/>
        </w:rPr>
        <w:t>I</w:t>
      </w:r>
      <w:r w:rsidR="00AE6BCA" w:rsidRPr="00AE6BCA">
        <w:rPr>
          <w:sz w:val="28"/>
          <w:szCs w:val="28"/>
        </w:rPr>
        <w:t>-</w:t>
      </w:r>
      <w:r w:rsidR="00AE6BCA">
        <w:rPr>
          <w:sz w:val="28"/>
          <w:szCs w:val="28"/>
          <w:lang w:val="en-US"/>
        </w:rPr>
        <w:t>II</w:t>
      </w:r>
      <w:r w:rsidR="00AE6BCA">
        <w:rPr>
          <w:sz w:val="28"/>
          <w:szCs w:val="28"/>
        </w:rPr>
        <w:t xml:space="preserve"> ступеня. </w:t>
      </w:r>
    </w:p>
    <w:p w:rsidR="00AE6BCA" w:rsidRDefault="00AE6BCA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Даний заклад </w:t>
      </w:r>
      <w:r w:rsidR="00F9210B">
        <w:rPr>
          <w:sz w:val="28"/>
          <w:szCs w:val="28"/>
        </w:rPr>
        <w:t>побудований 1938</w:t>
      </w:r>
      <w:r>
        <w:rPr>
          <w:sz w:val="28"/>
          <w:szCs w:val="28"/>
        </w:rPr>
        <w:t xml:space="preserve"> році і розрахований на 90 учнів при теперішній кількості учнів 156, що змушує проводити навчання в дві зміни.</w:t>
      </w:r>
    </w:p>
    <w:p w:rsidR="00AE6BCA" w:rsidRPr="00AE6BCA" w:rsidRDefault="00AE6BCA" w:rsidP="00D74F63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школі відсутній спортзал, що не дозволяє повноцінно проводити уроки фізкультури, відсутній санвуз</w:t>
      </w:r>
      <w:r w:rsidR="00F9210B">
        <w:rPr>
          <w:sz w:val="28"/>
          <w:szCs w:val="28"/>
        </w:rPr>
        <w:t>ол,</w:t>
      </w:r>
      <w:r>
        <w:rPr>
          <w:sz w:val="28"/>
          <w:szCs w:val="28"/>
        </w:rPr>
        <w:t xml:space="preserve"> не вистачає приміщень для проведення навчання. Все це створює негативну соціальну ситуацію серед населення громади, а найбільше </w:t>
      </w:r>
      <w:r w:rsidR="004B7B03">
        <w:rPr>
          <w:sz w:val="28"/>
          <w:szCs w:val="28"/>
        </w:rPr>
        <w:t>призводить до погіршення санітарно-гігієнічних умов перебування дітей у школі, їхнього виховного та фізичного розвитку.</w:t>
      </w:r>
      <w:r>
        <w:rPr>
          <w:sz w:val="28"/>
          <w:szCs w:val="28"/>
        </w:rPr>
        <w:t xml:space="preserve"> </w:t>
      </w:r>
    </w:p>
    <w:p w:rsidR="007A22A9" w:rsidRPr="00F9210B" w:rsidRDefault="007A22A9" w:rsidP="00F9210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74F63">
        <w:rPr>
          <w:sz w:val="28"/>
          <w:szCs w:val="28"/>
        </w:rPr>
        <w:t xml:space="preserve">Основною проблемою на вирішення якої спрямований проект це розробка проектно-кошторисної документації для реального визначення обсягів фінансових ресурсів та комплексу необхідних робіт для забезпечення повноцінного навчально-виховного процесу у ЗОШ </w:t>
      </w:r>
      <w:r w:rsidR="00D74F63">
        <w:rPr>
          <w:sz w:val="28"/>
          <w:szCs w:val="28"/>
          <w:lang w:val="en-US"/>
        </w:rPr>
        <w:t>I</w:t>
      </w:r>
      <w:r w:rsidR="00D74F63" w:rsidRPr="00D74F63">
        <w:rPr>
          <w:sz w:val="28"/>
          <w:szCs w:val="28"/>
          <w:lang w:val="ru-RU"/>
        </w:rPr>
        <w:t>-</w:t>
      </w:r>
      <w:r w:rsidR="00D74F63">
        <w:rPr>
          <w:sz w:val="28"/>
          <w:szCs w:val="28"/>
          <w:lang w:val="en-US"/>
        </w:rPr>
        <w:t>II</w:t>
      </w:r>
      <w:r w:rsidR="00F9210B">
        <w:rPr>
          <w:sz w:val="28"/>
          <w:szCs w:val="28"/>
        </w:rPr>
        <w:t xml:space="preserve"> ступеня в </w:t>
      </w:r>
      <w:proofErr w:type="spellStart"/>
      <w:r w:rsidR="00F9210B">
        <w:rPr>
          <w:sz w:val="28"/>
          <w:szCs w:val="28"/>
        </w:rPr>
        <w:t>с.Ст.Тараж</w:t>
      </w:r>
      <w:proofErr w:type="spellEnd"/>
    </w:p>
    <w:p w:rsidR="00763EBA" w:rsidRDefault="00763EBA" w:rsidP="009B6600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D65A10" w:rsidRDefault="00FD7421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3.2.2</w:t>
      </w:r>
      <w:r w:rsidR="00EE2B7D" w:rsidRPr="00F9210B">
        <w:rPr>
          <w:b/>
          <w:sz w:val="28"/>
          <w:szCs w:val="28"/>
        </w:rPr>
        <w:t>.</w:t>
      </w:r>
      <w:r w:rsidR="00D65A10" w:rsidRPr="00F9210B">
        <w:rPr>
          <w:b/>
          <w:sz w:val="28"/>
          <w:szCs w:val="28"/>
        </w:rPr>
        <w:t xml:space="preserve"> </w:t>
      </w:r>
      <w:r w:rsidR="00EE2B7D" w:rsidRPr="00F9210B">
        <w:rPr>
          <w:b/>
          <w:sz w:val="28"/>
          <w:szCs w:val="28"/>
        </w:rPr>
        <w:t>М</w:t>
      </w:r>
      <w:r w:rsidR="00D65A10" w:rsidRPr="00F9210B">
        <w:rPr>
          <w:b/>
          <w:sz w:val="28"/>
          <w:szCs w:val="28"/>
        </w:rPr>
        <w:t>ета та завдання проекту</w:t>
      </w:r>
      <w:r w:rsidR="00EE2B7D">
        <w:rPr>
          <w:sz w:val="28"/>
          <w:szCs w:val="28"/>
        </w:rPr>
        <w:t>.</w:t>
      </w:r>
    </w:p>
    <w:p w:rsidR="00F9210B" w:rsidRDefault="00F9210B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74F63" w:rsidRDefault="00D74F63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Основною метою проекту є визначення та аналіз основних затрат необхідних для реконстру</w:t>
      </w:r>
      <w:r w:rsidR="00E832BA">
        <w:rPr>
          <w:sz w:val="28"/>
          <w:szCs w:val="28"/>
        </w:rPr>
        <w:t>кції із добудовую</w:t>
      </w:r>
      <w:r>
        <w:rPr>
          <w:sz w:val="28"/>
          <w:szCs w:val="28"/>
        </w:rPr>
        <w:t xml:space="preserve"> ЗОШ</w:t>
      </w:r>
      <w:r w:rsidR="007A22A9">
        <w:rPr>
          <w:sz w:val="28"/>
          <w:szCs w:val="28"/>
        </w:rPr>
        <w:t xml:space="preserve"> </w:t>
      </w:r>
      <w:r w:rsidR="007A22A9">
        <w:rPr>
          <w:sz w:val="28"/>
          <w:szCs w:val="28"/>
          <w:lang w:val="en-US"/>
        </w:rPr>
        <w:t>I</w:t>
      </w:r>
      <w:r w:rsidR="007A22A9" w:rsidRPr="007A22A9">
        <w:rPr>
          <w:sz w:val="28"/>
          <w:szCs w:val="28"/>
        </w:rPr>
        <w:t>-</w:t>
      </w:r>
      <w:r w:rsidR="007A22A9">
        <w:rPr>
          <w:sz w:val="28"/>
          <w:szCs w:val="28"/>
          <w:lang w:val="en-US"/>
        </w:rPr>
        <w:t>II</w:t>
      </w:r>
      <w:r w:rsidR="007A22A9" w:rsidRPr="007A22A9">
        <w:rPr>
          <w:sz w:val="28"/>
          <w:szCs w:val="28"/>
        </w:rPr>
        <w:t xml:space="preserve"> </w:t>
      </w:r>
      <w:r w:rsidR="00E832BA">
        <w:rPr>
          <w:sz w:val="28"/>
          <w:szCs w:val="28"/>
        </w:rPr>
        <w:t xml:space="preserve">ст. в с. Старий </w:t>
      </w:r>
      <w:proofErr w:type="spellStart"/>
      <w:r w:rsidR="00E832BA">
        <w:rPr>
          <w:sz w:val="28"/>
          <w:szCs w:val="28"/>
        </w:rPr>
        <w:t>Тараж</w:t>
      </w:r>
      <w:proofErr w:type="spellEnd"/>
      <w:r w:rsidR="00E64889">
        <w:rPr>
          <w:sz w:val="28"/>
          <w:szCs w:val="28"/>
        </w:rPr>
        <w:t xml:space="preserve"> Це </w:t>
      </w:r>
      <w:r>
        <w:rPr>
          <w:sz w:val="28"/>
          <w:szCs w:val="28"/>
        </w:rPr>
        <w:t xml:space="preserve">дасть можливість </w:t>
      </w:r>
      <w:r w:rsidR="00E64889">
        <w:rPr>
          <w:sz w:val="28"/>
          <w:szCs w:val="28"/>
        </w:rPr>
        <w:t>планувати та активізувати інвестиційну та проектну діяльність в громаді для пошуку додаткових джерел фінансування, а також забезпечить раціональне використання бюджетних коштів для вирішення першочергових завдань.</w:t>
      </w:r>
    </w:p>
    <w:p w:rsidR="00E64889" w:rsidRPr="00F43A40" w:rsidRDefault="00E64889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Кінцевим результатом на який спрямовано даний проект є забезпечення необхідним приміщенням для процесу навчання учнів та роботи педагогічного колективу, </w:t>
      </w:r>
      <w:r w:rsidR="00DA2AB9">
        <w:rPr>
          <w:sz w:val="28"/>
          <w:szCs w:val="28"/>
        </w:rPr>
        <w:t xml:space="preserve">створення належних санітарно-гігієнічних умов для виховного процесу та підвищення загального соціального добробуту населення села </w:t>
      </w:r>
      <w:proofErr w:type="spellStart"/>
      <w:r w:rsidR="00DA2AB9">
        <w:rPr>
          <w:sz w:val="28"/>
          <w:szCs w:val="28"/>
        </w:rPr>
        <w:t>Ст.Тараж</w:t>
      </w:r>
      <w:proofErr w:type="spellEnd"/>
      <w:r w:rsidR="00DA2AB9">
        <w:rPr>
          <w:sz w:val="28"/>
          <w:szCs w:val="28"/>
        </w:rPr>
        <w:t xml:space="preserve"> та </w:t>
      </w:r>
      <w:proofErr w:type="spellStart"/>
      <w:r w:rsidR="00DA2AB9">
        <w:rPr>
          <w:sz w:val="28"/>
          <w:szCs w:val="28"/>
        </w:rPr>
        <w:t>с.Комарин</w:t>
      </w:r>
      <w:proofErr w:type="spellEnd"/>
    </w:p>
    <w:p w:rsidR="00C01289" w:rsidRDefault="00C01289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65A10" w:rsidRPr="00F75D47" w:rsidRDefault="00F75D47" w:rsidP="00F75D47">
      <w:pPr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>2.3.</w:t>
      </w:r>
      <w:r w:rsidR="00EE2B7D" w:rsidRPr="00F75D47">
        <w:rPr>
          <w:b/>
          <w:sz w:val="28"/>
          <w:szCs w:val="28"/>
        </w:rPr>
        <w:t>О</w:t>
      </w:r>
      <w:r w:rsidR="00C26DD3" w:rsidRPr="00F75D47">
        <w:rPr>
          <w:b/>
          <w:bCs/>
          <w:sz w:val="28"/>
          <w:szCs w:val="28"/>
        </w:rPr>
        <w:t>сновні заходи проекту</w:t>
      </w:r>
      <w:r w:rsidR="00C26DD3" w:rsidRPr="00F75D47">
        <w:rPr>
          <w:b/>
          <w:sz w:val="28"/>
          <w:szCs w:val="28"/>
        </w:rPr>
        <w:t xml:space="preserve"> </w:t>
      </w:r>
    </w:p>
    <w:p w:rsidR="00C01289" w:rsidRDefault="00C01289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</w:p>
    <w:p w:rsidR="00C01289" w:rsidRDefault="00C01289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Основними заходами проекту є:</w:t>
      </w:r>
    </w:p>
    <w:p w:rsidR="00C01289" w:rsidRDefault="00C01289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01289">
        <w:rPr>
          <w:color w:val="auto"/>
          <w:sz w:val="28"/>
          <w:szCs w:val="28"/>
        </w:rPr>
        <w:t xml:space="preserve"> </w:t>
      </w:r>
      <w:r w:rsidR="00B00E12">
        <w:rPr>
          <w:color w:val="auto"/>
          <w:sz w:val="28"/>
          <w:szCs w:val="28"/>
        </w:rPr>
        <w:t>В</w:t>
      </w:r>
      <w:r w:rsidRPr="0070758D">
        <w:rPr>
          <w:color w:val="auto"/>
          <w:sz w:val="28"/>
          <w:szCs w:val="28"/>
        </w:rPr>
        <w:t xml:space="preserve">изначення розробника </w:t>
      </w:r>
      <w:r>
        <w:rPr>
          <w:color w:val="auto"/>
          <w:sz w:val="28"/>
          <w:szCs w:val="28"/>
          <w:lang w:eastAsia="uk-UA"/>
        </w:rPr>
        <w:t>проектно-кошторисної документації</w:t>
      </w:r>
      <w:r w:rsidRPr="0070758D">
        <w:rPr>
          <w:color w:val="auto"/>
          <w:sz w:val="28"/>
          <w:szCs w:val="28"/>
          <w:lang w:eastAsia="uk-UA"/>
        </w:rPr>
        <w:t xml:space="preserve"> </w:t>
      </w:r>
      <w:r w:rsidRPr="0070758D">
        <w:rPr>
          <w:color w:val="auto"/>
          <w:sz w:val="28"/>
          <w:szCs w:val="28"/>
        </w:rPr>
        <w:t>та  укладання  договору  з  урахуванням  положень, встановлених Законом України “Про здійснення державних закупівель</w:t>
      </w:r>
      <w:r>
        <w:rPr>
          <w:sz w:val="28"/>
          <w:szCs w:val="28"/>
        </w:rPr>
        <w:t>.</w:t>
      </w:r>
    </w:p>
    <w:p w:rsidR="00C01289" w:rsidRDefault="00FD7421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Укладення</w:t>
      </w:r>
      <w:r w:rsidR="00C01289">
        <w:rPr>
          <w:sz w:val="28"/>
          <w:szCs w:val="28"/>
        </w:rPr>
        <w:t xml:space="preserve"> договору з </w:t>
      </w:r>
      <w:r w:rsidR="00B00E12">
        <w:rPr>
          <w:sz w:val="28"/>
          <w:szCs w:val="28"/>
        </w:rPr>
        <w:t>розробником</w:t>
      </w:r>
      <w:r w:rsidR="00C01289">
        <w:rPr>
          <w:sz w:val="28"/>
          <w:szCs w:val="28"/>
        </w:rPr>
        <w:t xml:space="preserve"> на виконання проектно-вишукувальних робіт</w:t>
      </w:r>
      <w:r w:rsidR="00B00E12">
        <w:rPr>
          <w:sz w:val="28"/>
          <w:szCs w:val="28"/>
        </w:rPr>
        <w:t>.</w:t>
      </w:r>
    </w:p>
    <w:p w:rsidR="00C01289" w:rsidRDefault="00B00E12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C01289">
        <w:rPr>
          <w:sz w:val="28"/>
          <w:szCs w:val="28"/>
        </w:rPr>
        <w:t>езпосередня розробка проектно-кошторисної документації.</w:t>
      </w:r>
    </w:p>
    <w:p w:rsidR="00B00E12" w:rsidRDefault="00B00E12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технічної експертизи.</w:t>
      </w:r>
    </w:p>
    <w:p w:rsidR="00B00E12" w:rsidRDefault="00B00E12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Проведення комплексної </w:t>
      </w:r>
      <w:proofErr w:type="spellStart"/>
      <w:r>
        <w:rPr>
          <w:sz w:val="28"/>
          <w:szCs w:val="28"/>
        </w:rPr>
        <w:t>держбудексперизи</w:t>
      </w:r>
      <w:proofErr w:type="spellEnd"/>
      <w:r>
        <w:rPr>
          <w:sz w:val="28"/>
          <w:szCs w:val="28"/>
        </w:rPr>
        <w:t>.</w:t>
      </w:r>
    </w:p>
    <w:p w:rsidR="00B00E12" w:rsidRDefault="00B00E12" w:rsidP="00C01289">
      <w:pPr>
        <w:pStyle w:val="a9"/>
        <w:tabs>
          <w:tab w:val="left" w:pos="993"/>
        </w:tabs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>- Затвердження проектно-кошторисної документації на сесії Почаївської міської ради;</w:t>
      </w:r>
    </w:p>
    <w:p w:rsidR="00B00E12" w:rsidRPr="00775EA4" w:rsidRDefault="00B00E12" w:rsidP="00775EA4">
      <w:pPr>
        <w:tabs>
          <w:tab w:val="left" w:pos="993"/>
        </w:tabs>
        <w:jc w:val="both"/>
        <w:rPr>
          <w:sz w:val="28"/>
          <w:szCs w:val="28"/>
        </w:rPr>
      </w:pPr>
    </w:p>
    <w:p w:rsidR="00D65A10" w:rsidRDefault="00EE2B7D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9210B">
        <w:rPr>
          <w:b/>
          <w:sz w:val="28"/>
          <w:szCs w:val="28"/>
        </w:rPr>
        <w:t>2.4.</w:t>
      </w:r>
      <w:r w:rsidR="00D65A10" w:rsidRPr="00F9210B">
        <w:rPr>
          <w:b/>
          <w:sz w:val="28"/>
          <w:szCs w:val="28"/>
        </w:rPr>
        <w:t xml:space="preserve"> </w:t>
      </w:r>
      <w:r w:rsidRPr="00F9210B">
        <w:rPr>
          <w:b/>
          <w:sz w:val="28"/>
          <w:szCs w:val="28"/>
        </w:rPr>
        <w:t>П</w:t>
      </w:r>
      <w:r w:rsidR="00D65A10" w:rsidRPr="00F9210B">
        <w:rPr>
          <w:b/>
          <w:sz w:val="28"/>
          <w:szCs w:val="28"/>
        </w:rPr>
        <w:t>лан-графік реалізації заходів проекту</w:t>
      </w:r>
      <w:r w:rsidR="00F9210B">
        <w:rPr>
          <w:sz w:val="28"/>
          <w:szCs w:val="28"/>
        </w:rPr>
        <w:t>.</w:t>
      </w:r>
    </w:p>
    <w:p w:rsidR="00C01289" w:rsidRDefault="00C01289" w:rsidP="00C01289">
      <w:pPr>
        <w:widowControl w:val="0"/>
        <w:suppressLineNumbers/>
        <w:suppressAutoHyphens/>
        <w:rPr>
          <w:sz w:val="28"/>
          <w:szCs w:val="28"/>
        </w:rPr>
      </w:pPr>
    </w:p>
    <w:p w:rsidR="00C01289" w:rsidRPr="00235739" w:rsidRDefault="00F9210B" w:rsidP="00C01289">
      <w:pPr>
        <w:widowControl w:val="0"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Тривалість проекту складатиме 3</w:t>
      </w:r>
      <w:r w:rsidR="00C01289">
        <w:rPr>
          <w:sz w:val="28"/>
          <w:szCs w:val="28"/>
        </w:rPr>
        <w:t xml:space="preserve"> місяці</w:t>
      </w:r>
      <w:r w:rsidR="00C01289" w:rsidRPr="00235739">
        <w:rPr>
          <w:sz w:val="28"/>
          <w:szCs w:val="28"/>
        </w:rPr>
        <w:t>.</w:t>
      </w:r>
    </w:p>
    <w:p w:rsidR="00C01289" w:rsidRPr="00235739" w:rsidRDefault="00C01289" w:rsidP="00C01289">
      <w:pPr>
        <w:widowControl w:val="0"/>
        <w:suppressLineNumbers/>
        <w:suppressAutoHyphens/>
        <w:rPr>
          <w:sz w:val="28"/>
          <w:szCs w:val="28"/>
        </w:rPr>
      </w:pPr>
    </w:p>
    <w:tbl>
      <w:tblPr>
        <w:tblW w:w="9356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3240"/>
        <w:gridCol w:w="1545"/>
        <w:gridCol w:w="1473"/>
        <w:gridCol w:w="1560"/>
      </w:tblGrid>
      <w:tr w:rsidR="00C01289" w:rsidRPr="00235739" w:rsidTr="00583D13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Рік 1</w:t>
            </w:r>
          </w:p>
        </w:tc>
      </w:tr>
      <w:tr w:rsidR="00C01289" w:rsidRPr="00235739" w:rsidTr="00583D13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Тривалість</w:t>
            </w:r>
          </w:p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заходу</w:t>
            </w:r>
          </w:p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(по етапах)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ind w:right="-284"/>
              <w:jc w:val="both"/>
              <w:outlineLvl w:val="3"/>
              <w:rPr>
                <w:i/>
              </w:rPr>
            </w:pPr>
          </w:p>
          <w:p w:rsidR="00C01289" w:rsidRPr="00235739" w:rsidRDefault="00C01289" w:rsidP="00583D13">
            <w:pPr>
              <w:widowControl w:val="0"/>
              <w:suppressLineNumbers/>
              <w:suppressAutoHyphens/>
              <w:ind w:right="-284"/>
              <w:jc w:val="center"/>
              <w:outlineLvl w:val="3"/>
              <w:rPr>
                <w:b/>
              </w:rPr>
            </w:pPr>
            <w:r w:rsidRPr="00235739">
              <w:rPr>
                <w:b/>
              </w:rPr>
              <w:t>Коротка назва заходу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Джерела фінансування</w:t>
            </w:r>
          </w:p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(видатки поточні/капітальні)</w:t>
            </w:r>
          </w:p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тис. грн.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both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Субвенція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Місцевий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  <w:rPr>
                <w:b/>
              </w:rPr>
            </w:pPr>
            <w:r w:rsidRPr="00235739">
              <w:rPr>
                <w:b/>
              </w:rPr>
              <w:t>Організації-партнери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both"/>
            </w:pPr>
            <w:r w:rsidRPr="00235739">
              <w:t>Місяць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CA1B01" w:rsidRDefault="00CA1B01" w:rsidP="00583D13">
            <w:pPr>
              <w:widowControl w:val="0"/>
              <w:suppressLineNumbers/>
              <w:suppressAutoHyphens/>
              <w:jc w:val="both"/>
            </w:pPr>
            <w:r>
              <w:rPr>
                <w:lang w:eastAsia="uk-UA"/>
              </w:rPr>
              <w:t xml:space="preserve">Прийняття рішення про виготовлення проектно-кошторисної документації на реконструкцію з добудовою ЗОШ </w:t>
            </w:r>
            <w:r>
              <w:rPr>
                <w:lang w:val="en-US" w:eastAsia="uk-UA"/>
              </w:rPr>
              <w:t xml:space="preserve">I-II </w:t>
            </w:r>
            <w:r>
              <w:rPr>
                <w:lang w:eastAsia="uk-UA"/>
              </w:rPr>
              <w:t>ст..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  <w:jc w:val="both"/>
            </w:pPr>
            <w:r>
              <w:lastRenderedPageBreak/>
              <w:t>Місяць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  <w:jc w:val="both"/>
            </w:pPr>
            <w:r>
              <w:t xml:space="preserve">Визначення розробника проектно-кошторисної документації та укладення угоди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  <w:trHeight w:val="47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  <w:jc w:val="both"/>
            </w:pPr>
            <w:r>
              <w:t>Місяць 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both"/>
            </w:pPr>
            <w:r w:rsidRPr="00235739">
              <w:t xml:space="preserve">Надання розробнику вихідних даних.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  <w:jc w:val="both"/>
            </w:pPr>
            <w:r>
              <w:t>Місяці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B00E12">
            <w:pPr>
              <w:widowControl w:val="0"/>
              <w:suppressLineNumbers/>
              <w:suppressAutoHyphens/>
              <w:jc w:val="both"/>
            </w:pPr>
            <w:r w:rsidRPr="00235739">
              <w:t xml:space="preserve">Розроблення </w:t>
            </w:r>
            <w:r w:rsidR="00B00E12">
              <w:t>проектно-кошторисної документації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66765F" w:rsidRDefault="00C01289" w:rsidP="00583D13">
            <w:pPr>
              <w:jc w:val="both"/>
            </w:pPr>
          </w:p>
          <w:p w:rsidR="00C01289" w:rsidRPr="0066765F" w:rsidRDefault="00B00E12" w:rsidP="00583D13">
            <w:pPr>
              <w:jc w:val="center"/>
            </w:pPr>
            <w:r>
              <w:t>109800,0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66765F" w:rsidRDefault="00C01289" w:rsidP="00583D13"/>
          <w:p w:rsidR="00C01289" w:rsidRPr="0066765F" w:rsidRDefault="00C01289" w:rsidP="00583D13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  <w:jc w:val="both"/>
            </w:pPr>
            <w:r>
              <w:t>Місяць 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B00E12" w:rsidP="00583D13">
            <w:pPr>
              <w:widowControl w:val="0"/>
              <w:suppressLineNumbers/>
              <w:suppressAutoHyphens/>
              <w:jc w:val="both"/>
            </w:pPr>
            <w:r>
              <w:t>Технічна експертиза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B00E12" w:rsidP="00583D13">
            <w:pPr>
              <w:jc w:val="center"/>
            </w:pPr>
            <w:r>
              <w:t>3400,</w:t>
            </w:r>
            <w:r w:rsidR="00C01289" w:rsidRPr="00235739"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</w:pPr>
            <w:r>
              <w:t>Місяць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B00E12" w:rsidP="00583D13">
            <w:pPr>
              <w:widowControl w:val="0"/>
              <w:suppressLineNumbers/>
              <w:suppressAutoHyphens/>
            </w:pPr>
            <w:r>
              <w:t xml:space="preserve">Проведення комплексної </w:t>
            </w:r>
            <w:proofErr w:type="spellStart"/>
            <w:r>
              <w:t>держбудекспертизи</w:t>
            </w:r>
            <w:proofErr w:type="spellEnd"/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jc w:val="center"/>
            </w:pPr>
            <w:r>
              <w:t>1000</w:t>
            </w:r>
            <w:r w:rsidR="00C01289" w:rsidRPr="00235739"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  <w:tr w:rsidR="00C01289" w:rsidRPr="00235739" w:rsidTr="00583D13">
        <w:trPr>
          <w:cantSplit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widowControl w:val="0"/>
              <w:suppressLineNumbers/>
              <w:suppressAutoHyphens/>
            </w:pPr>
            <w:r w:rsidRPr="00235739">
              <w:t>Місяць</w:t>
            </w:r>
            <w:r w:rsidR="00CA1B01">
              <w:t xml:space="preserve"> 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A1B01" w:rsidP="00583D13">
            <w:pPr>
              <w:widowControl w:val="0"/>
              <w:suppressLineNumbers/>
              <w:suppressAutoHyphens/>
            </w:pPr>
            <w:r>
              <w:t xml:space="preserve">Затвердження проектно-кошторисної документації на сесії Почаївської </w:t>
            </w:r>
            <w:proofErr w:type="spellStart"/>
            <w:r>
              <w:t>міької</w:t>
            </w:r>
            <w:proofErr w:type="spellEnd"/>
            <w:r>
              <w:t xml:space="preserve"> ради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289" w:rsidRPr="00235739" w:rsidRDefault="00C01289" w:rsidP="00583D13">
            <w:pPr>
              <w:jc w:val="center"/>
            </w:pPr>
            <w:r w:rsidRPr="00235739">
              <w:t>0</w:t>
            </w:r>
          </w:p>
        </w:tc>
      </w:tr>
    </w:tbl>
    <w:p w:rsidR="00C01289" w:rsidRPr="00764104" w:rsidRDefault="00C01289" w:rsidP="009B660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9210B" w:rsidRPr="00F9210B" w:rsidRDefault="00F9210B" w:rsidP="00F9210B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  <w:r w:rsidRPr="00F9210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5. </w:t>
      </w:r>
      <w:r w:rsidR="00EE2B7D" w:rsidRPr="00F9210B">
        <w:rPr>
          <w:b/>
          <w:bCs/>
          <w:sz w:val="28"/>
          <w:szCs w:val="28"/>
        </w:rPr>
        <w:t>О</w:t>
      </w:r>
      <w:r w:rsidR="00C26DD3" w:rsidRPr="00F9210B">
        <w:rPr>
          <w:b/>
          <w:bCs/>
          <w:sz w:val="28"/>
          <w:szCs w:val="28"/>
        </w:rPr>
        <w:t xml:space="preserve">чікувані кількісні та якісні результати від реалізації проекту </w:t>
      </w:r>
    </w:p>
    <w:p w:rsidR="00763EBA" w:rsidRDefault="00763EBA" w:rsidP="00F9210B">
      <w:pPr>
        <w:ind w:firstLine="709"/>
        <w:jc w:val="both"/>
        <w:rPr>
          <w:sz w:val="28"/>
          <w:szCs w:val="28"/>
        </w:rPr>
      </w:pPr>
    </w:p>
    <w:p w:rsidR="00D65A10" w:rsidRPr="00F9210B" w:rsidRDefault="00F9210B" w:rsidP="00F9210B">
      <w:pPr>
        <w:ind w:firstLine="709"/>
        <w:jc w:val="both"/>
      </w:pPr>
      <w:r>
        <w:rPr>
          <w:sz w:val="28"/>
          <w:szCs w:val="28"/>
        </w:rPr>
        <w:t xml:space="preserve">Результатом проекту є виготовлення проектно-кошторисної документації, визначення та аналіз основних затрат необхідних для реконструкції із добудовую спортивного залу </w:t>
      </w:r>
      <w:r w:rsidRPr="00F9210B">
        <w:rPr>
          <w:color w:val="auto"/>
          <w:sz w:val="28"/>
          <w:szCs w:val="28"/>
        </w:rPr>
        <w:t xml:space="preserve">, санвузлів та двох навчальних класів ЗОШ </w:t>
      </w:r>
      <w:r w:rsidRPr="00F9210B">
        <w:rPr>
          <w:color w:val="auto"/>
          <w:sz w:val="28"/>
          <w:szCs w:val="28"/>
          <w:lang w:val="en-US"/>
        </w:rPr>
        <w:t>I</w:t>
      </w:r>
      <w:r w:rsidRPr="00F9210B">
        <w:rPr>
          <w:color w:val="auto"/>
          <w:sz w:val="28"/>
          <w:szCs w:val="28"/>
        </w:rPr>
        <w:t>-</w:t>
      </w:r>
      <w:r w:rsidRPr="00F9210B">
        <w:rPr>
          <w:color w:val="auto"/>
          <w:sz w:val="28"/>
          <w:szCs w:val="28"/>
          <w:lang w:val="en-US"/>
        </w:rPr>
        <w:t>II</w:t>
      </w:r>
      <w:r w:rsidRPr="00F9210B">
        <w:rPr>
          <w:color w:val="auto"/>
          <w:sz w:val="28"/>
          <w:szCs w:val="28"/>
        </w:rPr>
        <w:t xml:space="preserve"> ст. в с. </w:t>
      </w:r>
      <w:proofErr w:type="spellStart"/>
      <w:r w:rsidRPr="00F9210B">
        <w:rPr>
          <w:color w:val="auto"/>
          <w:sz w:val="28"/>
          <w:szCs w:val="28"/>
        </w:rPr>
        <w:t>Ст.Тараж</w:t>
      </w:r>
      <w:proofErr w:type="spellEnd"/>
      <w:r>
        <w:rPr>
          <w:sz w:val="28"/>
          <w:szCs w:val="28"/>
        </w:rPr>
        <w:t>.</w:t>
      </w:r>
      <w:r w:rsidR="00CA1B01" w:rsidRPr="00F9210B">
        <w:tab/>
      </w:r>
    </w:p>
    <w:p w:rsidR="00F85D94" w:rsidRDefault="00F85D94" w:rsidP="00775EA4">
      <w:pPr>
        <w:rPr>
          <w:b/>
          <w:sz w:val="28"/>
          <w:szCs w:val="28"/>
        </w:rPr>
      </w:pPr>
    </w:p>
    <w:p w:rsidR="00D65A10" w:rsidRPr="000C26DC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5A10" w:rsidRPr="000C26DC">
        <w:rPr>
          <w:b/>
          <w:sz w:val="28"/>
          <w:szCs w:val="28"/>
        </w:rPr>
        <w:t>. БЮДЖЕТ ПРОЕКТУ</w:t>
      </w:r>
    </w:p>
    <w:p w:rsidR="00BB7F63" w:rsidRPr="00C81E56" w:rsidRDefault="00BB7F63" w:rsidP="000C26DC">
      <w:pPr>
        <w:rPr>
          <w:sz w:val="16"/>
          <w:szCs w:val="16"/>
        </w:rPr>
      </w:pPr>
    </w:p>
    <w:p w:rsidR="00D65A10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A10" w:rsidRPr="000C26DC">
        <w:rPr>
          <w:b/>
          <w:sz w:val="28"/>
          <w:szCs w:val="28"/>
        </w:rPr>
        <w:t xml:space="preserve">1. </w:t>
      </w:r>
      <w:r w:rsidR="00BB7F63">
        <w:rPr>
          <w:b/>
          <w:sz w:val="28"/>
          <w:szCs w:val="28"/>
        </w:rPr>
        <w:t>ЗАГАЛЬНИЙ БЮДЖЕТ ПРОЕКТУ</w:t>
      </w:r>
    </w:p>
    <w:p w:rsidR="00C81E56" w:rsidRPr="000C26DC" w:rsidRDefault="00C81E56" w:rsidP="000C26DC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18"/>
        <w:gridCol w:w="1417"/>
        <w:gridCol w:w="1843"/>
        <w:gridCol w:w="1842"/>
      </w:tblGrid>
      <w:tr w:rsidR="00326D10" w:rsidRPr="00B9284F" w:rsidTr="00326D10">
        <w:trPr>
          <w:cantSplit/>
          <w:trHeight w:val="470"/>
        </w:trPr>
        <w:tc>
          <w:tcPr>
            <w:tcW w:w="534" w:type="dxa"/>
            <w:vMerge w:val="restart"/>
            <w:vAlign w:val="center"/>
          </w:tcPr>
          <w:p w:rsidR="00326D10" w:rsidRDefault="00326D10" w:rsidP="00DF19D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26D10" w:rsidRPr="00A128C3" w:rsidRDefault="00326D10" w:rsidP="00DF19D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51" w:type="dxa"/>
            <w:vMerge w:val="restart"/>
            <w:vAlign w:val="center"/>
          </w:tcPr>
          <w:p w:rsidR="00326D10" w:rsidRPr="00B9284F" w:rsidRDefault="00326D10" w:rsidP="00A128C3">
            <w:pPr>
              <w:jc w:val="center"/>
              <w:rPr>
                <w:sz w:val="28"/>
              </w:rPr>
            </w:pPr>
            <w:r w:rsidRPr="00B9284F">
              <w:rPr>
                <w:sz w:val="28"/>
              </w:rPr>
              <w:t>На</w:t>
            </w:r>
            <w:r>
              <w:rPr>
                <w:sz w:val="28"/>
              </w:rPr>
              <w:t>зви</w:t>
            </w:r>
            <w:r w:rsidRPr="00B9284F">
              <w:rPr>
                <w:sz w:val="28"/>
              </w:rPr>
              <w:t xml:space="preserve"> заходів, що здійснюватимуться за проектом</w:t>
            </w:r>
          </w:p>
        </w:tc>
        <w:tc>
          <w:tcPr>
            <w:tcW w:w="1418" w:type="dxa"/>
            <w:vMerge w:val="restart"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>Загальна вартість</w:t>
            </w:r>
          </w:p>
          <w:p w:rsidR="00326D10" w:rsidRPr="00B9284F" w:rsidRDefault="00326D10" w:rsidP="00A128C3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>(тис. грн)</w:t>
            </w:r>
          </w:p>
        </w:tc>
        <w:tc>
          <w:tcPr>
            <w:tcW w:w="5102" w:type="dxa"/>
            <w:gridSpan w:val="3"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i/>
                <w:color w:val="auto"/>
                <w:sz w:val="28"/>
                <w:lang w:val="en-US"/>
              </w:rPr>
            </w:pPr>
            <w:r>
              <w:rPr>
                <w:color w:val="auto"/>
                <w:sz w:val="28"/>
              </w:rPr>
              <w:t xml:space="preserve">Джерела фінансування, тис. </w:t>
            </w:r>
            <w:r w:rsidR="007A22A9">
              <w:rPr>
                <w:color w:val="auto"/>
                <w:sz w:val="28"/>
              </w:rPr>
              <w:t>грн.</w:t>
            </w:r>
          </w:p>
        </w:tc>
      </w:tr>
      <w:tr w:rsidR="00326D10" w:rsidRPr="00B9284F" w:rsidTr="00326D10">
        <w:trPr>
          <w:cantSplit/>
          <w:trHeight w:val="20"/>
        </w:trPr>
        <w:tc>
          <w:tcPr>
            <w:tcW w:w="534" w:type="dxa"/>
            <w:vMerge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</w:p>
        </w:tc>
        <w:tc>
          <w:tcPr>
            <w:tcW w:w="2551" w:type="dxa"/>
            <w:vMerge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>субвенція</w:t>
            </w:r>
          </w:p>
        </w:tc>
        <w:tc>
          <w:tcPr>
            <w:tcW w:w="1843" w:type="dxa"/>
            <w:vAlign w:val="center"/>
          </w:tcPr>
          <w:p w:rsidR="00326D10" w:rsidRPr="00B9284F" w:rsidRDefault="00326D10" w:rsidP="00B9284F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 xml:space="preserve">місцевий бюджет </w:t>
            </w:r>
            <w:r w:rsidRPr="00B9284F">
              <w:rPr>
                <w:color w:val="auto"/>
                <w:sz w:val="28"/>
                <w:lang w:val="ru-RU"/>
              </w:rPr>
              <w:br/>
            </w:r>
            <w:r w:rsidRPr="00B9284F">
              <w:rPr>
                <w:color w:val="auto"/>
                <w:sz w:val="28"/>
              </w:rPr>
              <w:t xml:space="preserve">(у разі </w:t>
            </w:r>
            <w:proofErr w:type="spellStart"/>
            <w:r w:rsidRPr="00B9284F">
              <w:rPr>
                <w:color w:val="auto"/>
                <w:sz w:val="28"/>
                <w:lang w:val="ru-RU"/>
              </w:rPr>
              <w:t>співфінансу</w:t>
            </w:r>
            <w:r>
              <w:rPr>
                <w:color w:val="auto"/>
                <w:sz w:val="28"/>
                <w:lang w:val="ru-RU"/>
              </w:rPr>
              <w:t>-</w:t>
            </w:r>
            <w:r w:rsidRPr="00B9284F">
              <w:rPr>
                <w:color w:val="auto"/>
                <w:sz w:val="28"/>
                <w:lang w:val="ru-RU"/>
              </w:rPr>
              <w:t>вання</w:t>
            </w:r>
            <w:proofErr w:type="spellEnd"/>
            <w:r w:rsidRPr="00B9284F">
              <w:rPr>
                <w:color w:val="auto"/>
                <w:sz w:val="28"/>
              </w:rPr>
              <w:t>)</w:t>
            </w:r>
          </w:p>
        </w:tc>
        <w:tc>
          <w:tcPr>
            <w:tcW w:w="1842" w:type="dxa"/>
            <w:vAlign w:val="center"/>
          </w:tcPr>
          <w:p w:rsidR="00326D10" w:rsidRPr="00B9284F" w:rsidRDefault="00326D10" w:rsidP="001E602F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</w:rPr>
            </w:pPr>
            <w:r w:rsidRPr="00B9284F">
              <w:rPr>
                <w:color w:val="auto"/>
                <w:sz w:val="28"/>
              </w:rPr>
              <w:t xml:space="preserve">інші учасники проекту </w:t>
            </w:r>
            <w:r w:rsidRPr="00B9284F">
              <w:rPr>
                <w:color w:val="auto"/>
                <w:sz w:val="28"/>
              </w:rPr>
              <w:br/>
              <w:t xml:space="preserve">(у разі </w:t>
            </w:r>
            <w:proofErr w:type="spellStart"/>
            <w:r w:rsidRPr="00B9284F">
              <w:rPr>
                <w:color w:val="auto"/>
                <w:sz w:val="28"/>
                <w:lang w:val="ru-RU"/>
              </w:rPr>
              <w:t>співфінансу</w:t>
            </w:r>
            <w:r>
              <w:rPr>
                <w:color w:val="auto"/>
                <w:sz w:val="28"/>
                <w:lang w:val="ru-RU"/>
              </w:rPr>
              <w:t>-</w:t>
            </w:r>
            <w:r w:rsidRPr="00B9284F">
              <w:rPr>
                <w:color w:val="auto"/>
                <w:sz w:val="28"/>
                <w:lang w:val="ru-RU"/>
              </w:rPr>
              <w:t>вання</w:t>
            </w:r>
            <w:proofErr w:type="spellEnd"/>
            <w:r w:rsidRPr="00B9284F">
              <w:rPr>
                <w:color w:val="auto"/>
                <w:sz w:val="28"/>
              </w:rPr>
              <w:t xml:space="preserve">) </w:t>
            </w:r>
          </w:p>
        </w:tc>
      </w:tr>
      <w:tr w:rsidR="00326D10" w:rsidRPr="00B9284F" w:rsidTr="00326D10">
        <w:trPr>
          <w:cantSplit/>
          <w:trHeight w:val="20"/>
        </w:trPr>
        <w:tc>
          <w:tcPr>
            <w:tcW w:w="534" w:type="dxa"/>
          </w:tcPr>
          <w:p w:rsidR="00326D10" w:rsidRPr="00326D10" w:rsidRDefault="00EE2B7D" w:rsidP="00326D10">
            <w:r>
              <w:rPr>
                <w:sz w:val="28"/>
                <w:szCs w:val="26"/>
              </w:rPr>
              <w:t>1</w:t>
            </w:r>
          </w:p>
        </w:tc>
        <w:tc>
          <w:tcPr>
            <w:tcW w:w="2551" w:type="dxa"/>
          </w:tcPr>
          <w:p w:rsidR="00326D10" w:rsidRPr="00B9284F" w:rsidRDefault="00CA1B01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Виготовлення проектно-кошторисної документації</w:t>
            </w:r>
          </w:p>
        </w:tc>
        <w:tc>
          <w:tcPr>
            <w:tcW w:w="1418" w:type="dxa"/>
          </w:tcPr>
          <w:p w:rsidR="00326D10" w:rsidRPr="00B9284F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109,8000</w:t>
            </w:r>
          </w:p>
        </w:tc>
        <w:tc>
          <w:tcPr>
            <w:tcW w:w="1417" w:type="dxa"/>
          </w:tcPr>
          <w:p w:rsidR="00326D10" w:rsidRPr="00B9284F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109,8000</w:t>
            </w:r>
          </w:p>
        </w:tc>
        <w:tc>
          <w:tcPr>
            <w:tcW w:w="1843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326D10" w:rsidRPr="00B9284F" w:rsidTr="00326D10">
        <w:trPr>
          <w:cantSplit/>
          <w:trHeight w:val="20"/>
        </w:trPr>
        <w:tc>
          <w:tcPr>
            <w:tcW w:w="534" w:type="dxa"/>
          </w:tcPr>
          <w:p w:rsidR="00326D10" w:rsidRPr="00B9284F" w:rsidRDefault="00EE2B7D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2551" w:type="dxa"/>
          </w:tcPr>
          <w:p w:rsidR="00326D10" w:rsidRPr="00B9284F" w:rsidRDefault="00CA1B01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Технічна експертиза</w:t>
            </w:r>
          </w:p>
        </w:tc>
        <w:tc>
          <w:tcPr>
            <w:tcW w:w="1418" w:type="dxa"/>
          </w:tcPr>
          <w:p w:rsidR="00326D10" w:rsidRPr="00B9284F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3,4000</w:t>
            </w:r>
          </w:p>
        </w:tc>
        <w:tc>
          <w:tcPr>
            <w:tcW w:w="1417" w:type="dxa"/>
          </w:tcPr>
          <w:p w:rsidR="00326D10" w:rsidRPr="00B9284F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3,4000</w:t>
            </w:r>
          </w:p>
        </w:tc>
        <w:tc>
          <w:tcPr>
            <w:tcW w:w="1843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CA1B01" w:rsidRPr="00B9284F" w:rsidTr="00326D10">
        <w:trPr>
          <w:cantSplit/>
          <w:trHeight w:val="20"/>
        </w:trPr>
        <w:tc>
          <w:tcPr>
            <w:tcW w:w="534" w:type="dxa"/>
          </w:tcPr>
          <w:p w:rsidR="00CA1B01" w:rsidRDefault="00CA1B01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2551" w:type="dxa"/>
          </w:tcPr>
          <w:p w:rsidR="00CA1B01" w:rsidRDefault="00CA1B01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Геолого-розвідувальні роботи</w:t>
            </w:r>
          </w:p>
        </w:tc>
        <w:tc>
          <w:tcPr>
            <w:tcW w:w="1418" w:type="dxa"/>
          </w:tcPr>
          <w:p w:rsidR="00CA1B01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6,850</w:t>
            </w:r>
          </w:p>
        </w:tc>
        <w:tc>
          <w:tcPr>
            <w:tcW w:w="1417" w:type="dxa"/>
          </w:tcPr>
          <w:p w:rsidR="00CA1B01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6,850</w:t>
            </w:r>
          </w:p>
        </w:tc>
        <w:tc>
          <w:tcPr>
            <w:tcW w:w="1843" w:type="dxa"/>
          </w:tcPr>
          <w:p w:rsidR="00CA1B01" w:rsidRPr="00B9284F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CA1B01" w:rsidRPr="00B9284F" w:rsidRDefault="00CA1B01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180463" w:rsidRPr="00B9284F" w:rsidTr="00326D10">
        <w:trPr>
          <w:cantSplit/>
          <w:trHeight w:val="20"/>
        </w:trPr>
        <w:tc>
          <w:tcPr>
            <w:tcW w:w="534" w:type="dxa"/>
          </w:tcPr>
          <w:p w:rsidR="00180463" w:rsidRDefault="00180463" w:rsidP="000C26DC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</w:tcPr>
          <w:p w:rsidR="00180463" w:rsidRDefault="00180463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Комплексна </w:t>
            </w:r>
            <w:proofErr w:type="spellStart"/>
            <w:r>
              <w:rPr>
                <w:sz w:val="28"/>
                <w:szCs w:val="26"/>
              </w:rPr>
              <w:t>держбудекспертиза</w:t>
            </w:r>
            <w:proofErr w:type="spellEnd"/>
          </w:p>
        </w:tc>
        <w:tc>
          <w:tcPr>
            <w:tcW w:w="1418" w:type="dxa"/>
          </w:tcPr>
          <w:p w:rsidR="00180463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10,000</w:t>
            </w:r>
          </w:p>
        </w:tc>
        <w:tc>
          <w:tcPr>
            <w:tcW w:w="1417" w:type="dxa"/>
          </w:tcPr>
          <w:p w:rsidR="00180463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10,000</w:t>
            </w:r>
          </w:p>
        </w:tc>
        <w:tc>
          <w:tcPr>
            <w:tcW w:w="1843" w:type="dxa"/>
          </w:tcPr>
          <w:p w:rsidR="00180463" w:rsidRPr="00B9284F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180463" w:rsidRPr="00B9284F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180463" w:rsidRPr="00B9284F" w:rsidTr="00326D10">
        <w:trPr>
          <w:cantSplit/>
          <w:trHeight w:val="20"/>
        </w:trPr>
        <w:tc>
          <w:tcPr>
            <w:tcW w:w="534" w:type="dxa"/>
          </w:tcPr>
          <w:p w:rsidR="00180463" w:rsidRDefault="00180463" w:rsidP="000C26DC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</w:tcPr>
          <w:p w:rsidR="00180463" w:rsidRDefault="00180463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Нарахування єдиного податку (5%)</w:t>
            </w:r>
          </w:p>
        </w:tc>
        <w:tc>
          <w:tcPr>
            <w:tcW w:w="1418" w:type="dxa"/>
          </w:tcPr>
          <w:p w:rsidR="00180463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6,877</w:t>
            </w:r>
          </w:p>
        </w:tc>
        <w:tc>
          <w:tcPr>
            <w:tcW w:w="1417" w:type="dxa"/>
          </w:tcPr>
          <w:p w:rsidR="00180463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6,877</w:t>
            </w:r>
          </w:p>
        </w:tc>
        <w:tc>
          <w:tcPr>
            <w:tcW w:w="1843" w:type="dxa"/>
          </w:tcPr>
          <w:p w:rsidR="00180463" w:rsidRPr="00B9284F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180463" w:rsidRPr="00B9284F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  <w:tr w:rsidR="00326D10" w:rsidRPr="00B9284F" w:rsidTr="00326D10">
        <w:trPr>
          <w:cantSplit/>
          <w:trHeight w:val="20"/>
        </w:trPr>
        <w:tc>
          <w:tcPr>
            <w:tcW w:w="534" w:type="dxa"/>
          </w:tcPr>
          <w:p w:rsidR="00326D10" w:rsidRPr="00B9284F" w:rsidRDefault="00326D10" w:rsidP="000C26DC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</w:tcPr>
          <w:p w:rsidR="00326D10" w:rsidRPr="00B9284F" w:rsidRDefault="00326D10" w:rsidP="000C26DC">
            <w:pPr>
              <w:rPr>
                <w:sz w:val="28"/>
                <w:szCs w:val="26"/>
              </w:rPr>
            </w:pPr>
            <w:r w:rsidRPr="00B9284F">
              <w:rPr>
                <w:sz w:val="28"/>
                <w:szCs w:val="26"/>
              </w:rPr>
              <w:t>РАЗОМ:</w:t>
            </w:r>
          </w:p>
        </w:tc>
        <w:tc>
          <w:tcPr>
            <w:tcW w:w="1418" w:type="dxa"/>
          </w:tcPr>
          <w:p w:rsidR="00326D10" w:rsidRPr="00B9284F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144,417</w:t>
            </w:r>
          </w:p>
        </w:tc>
        <w:tc>
          <w:tcPr>
            <w:tcW w:w="1417" w:type="dxa"/>
          </w:tcPr>
          <w:p w:rsidR="00326D10" w:rsidRPr="00B9284F" w:rsidRDefault="00180463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  <w:r>
              <w:rPr>
                <w:color w:val="auto"/>
                <w:sz w:val="28"/>
                <w:szCs w:val="20"/>
              </w:rPr>
              <w:t>144,417</w:t>
            </w:r>
          </w:p>
        </w:tc>
        <w:tc>
          <w:tcPr>
            <w:tcW w:w="1843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  <w:tc>
          <w:tcPr>
            <w:tcW w:w="1842" w:type="dxa"/>
          </w:tcPr>
          <w:p w:rsidR="00326D10" w:rsidRPr="00B9284F" w:rsidRDefault="00326D10" w:rsidP="00726CB7">
            <w:pPr>
              <w:widowControl w:val="0"/>
              <w:suppressLineNumbers/>
              <w:suppressAutoHyphens/>
              <w:jc w:val="center"/>
              <w:rPr>
                <w:color w:val="auto"/>
                <w:sz w:val="28"/>
                <w:szCs w:val="20"/>
              </w:rPr>
            </w:pPr>
          </w:p>
        </w:tc>
      </w:tr>
    </w:tbl>
    <w:p w:rsidR="00D65A10" w:rsidRDefault="00D65A10" w:rsidP="000C26DC">
      <w:pPr>
        <w:jc w:val="center"/>
        <w:rPr>
          <w:b/>
          <w:sz w:val="28"/>
          <w:szCs w:val="28"/>
          <w:lang w:val="ru-RU"/>
        </w:rPr>
      </w:pPr>
    </w:p>
    <w:p w:rsidR="00B9284F" w:rsidRDefault="00B9284F" w:rsidP="00775EA4">
      <w:pPr>
        <w:rPr>
          <w:b/>
          <w:sz w:val="28"/>
          <w:szCs w:val="28"/>
        </w:rPr>
      </w:pPr>
    </w:p>
    <w:p w:rsidR="00D65A10" w:rsidRPr="000C26DC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A10" w:rsidRPr="000C26DC">
        <w:rPr>
          <w:b/>
          <w:sz w:val="28"/>
          <w:szCs w:val="28"/>
        </w:rPr>
        <w:t>2. РОЗКЛАД БЮДЖЕТУ ЗА СТАТТЯМИ ВИДАТКІВ</w:t>
      </w:r>
    </w:p>
    <w:p w:rsidR="00D65A10" w:rsidRPr="002128A1" w:rsidRDefault="00D65A10" w:rsidP="000C26DC">
      <w:pPr>
        <w:rPr>
          <w:sz w:val="16"/>
          <w:szCs w:val="16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309"/>
        <w:gridCol w:w="1417"/>
        <w:gridCol w:w="1843"/>
        <w:gridCol w:w="1843"/>
      </w:tblGrid>
      <w:tr w:rsidR="00A128C3" w:rsidRPr="00A128C3" w:rsidTr="00A128C3">
        <w:trPr>
          <w:trHeight w:val="562"/>
        </w:trPr>
        <w:tc>
          <w:tcPr>
            <w:tcW w:w="534" w:type="dxa"/>
            <w:vMerge w:val="restart"/>
            <w:vAlign w:val="center"/>
          </w:tcPr>
          <w:p w:rsidR="00A128C3" w:rsidRDefault="00A128C3" w:rsidP="00A128C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28C3" w:rsidRPr="00A128C3" w:rsidRDefault="00A128C3" w:rsidP="00A128C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2551" w:type="dxa"/>
            <w:vMerge w:val="restart"/>
            <w:vAlign w:val="center"/>
          </w:tcPr>
          <w:p w:rsidR="00A128C3" w:rsidRPr="00A128C3" w:rsidRDefault="00A128C3" w:rsidP="00A128C3">
            <w:pPr>
              <w:jc w:val="center"/>
              <w:rPr>
                <w:sz w:val="28"/>
                <w:szCs w:val="28"/>
              </w:rPr>
            </w:pPr>
            <w:r w:rsidRPr="00A128C3">
              <w:rPr>
                <w:sz w:val="28"/>
                <w:szCs w:val="28"/>
              </w:rPr>
              <w:t>Статті видатків</w:t>
            </w:r>
          </w:p>
        </w:tc>
        <w:tc>
          <w:tcPr>
            <w:tcW w:w="1309" w:type="dxa"/>
            <w:vMerge w:val="restart"/>
            <w:vAlign w:val="center"/>
          </w:tcPr>
          <w:p w:rsidR="00A128C3" w:rsidRPr="00A128C3" w:rsidRDefault="00A128C3" w:rsidP="00A128C3">
            <w:pPr>
              <w:jc w:val="center"/>
              <w:rPr>
                <w:sz w:val="28"/>
                <w:szCs w:val="28"/>
              </w:rPr>
            </w:pPr>
            <w:r w:rsidRPr="00A128C3">
              <w:rPr>
                <w:sz w:val="28"/>
                <w:szCs w:val="28"/>
              </w:rPr>
              <w:t>Загальна сума,</w:t>
            </w:r>
          </w:p>
          <w:p w:rsidR="00A128C3" w:rsidRPr="00A128C3" w:rsidRDefault="00A128C3" w:rsidP="00A128C3">
            <w:pPr>
              <w:jc w:val="center"/>
              <w:rPr>
                <w:sz w:val="28"/>
                <w:szCs w:val="28"/>
              </w:rPr>
            </w:pPr>
            <w:r w:rsidRPr="00A128C3">
              <w:rPr>
                <w:sz w:val="28"/>
                <w:szCs w:val="28"/>
              </w:rPr>
              <w:t>тис. грн</w:t>
            </w:r>
          </w:p>
        </w:tc>
        <w:tc>
          <w:tcPr>
            <w:tcW w:w="5103" w:type="dxa"/>
            <w:gridSpan w:val="3"/>
          </w:tcPr>
          <w:p w:rsidR="00A128C3" w:rsidRPr="00A128C3" w:rsidRDefault="00A128C3" w:rsidP="007641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Джерела фінансування, тис. </w:t>
            </w:r>
            <w:r w:rsidR="007A22A9">
              <w:rPr>
                <w:sz w:val="28"/>
                <w:szCs w:val="28"/>
              </w:rPr>
              <w:t>грн.</w:t>
            </w:r>
          </w:p>
        </w:tc>
      </w:tr>
      <w:tr w:rsidR="00A128C3" w:rsidRPr="00B9284F" w:rsidTr="00A128C3">
        <w:trPr>
          <w:trHeight w:val="246"/>
        </w:trPr>
        <w:tc>
          <w:tcPr>
            <w:tcW w:w="534" w:type="dxa"/>
            <w:vMerge/>
          </w:tcPr>
          <w:p w:rsidR="00A128C3" w:rsidRPr="00B9284F" w:rsidRDefault="00A128C3" w:rsidP="000C26DC"/>
        </w:tc>
        <w:tc>
          <w:tcPr>
            <w:tcW w:w="2551" w:type="dxa"/>
            <w:vMerge/>
          </w:tcPr>
          <w:p w:rsidR="00A128C3" w:rsidRPr="00B9284F" w:rsidRDefault="00A128C3" w:rsidP="000C26DC"/>
        </w:tc>
        <w:tc>
          <w:tcPr>
            <w:tcW w:w="1309" w:type="dxa"/>
            <w:vMerge/>
          </w:tcPr>
          <w:p w:rsidR="00A128C3" w:rsidRPr="00B9284F" w:rsidRDefault="00A128C3" w:rsidP="000C26DC"/>
        </w:tc>
        <w:tc>
          <w:tcPr>
            <w:tcW w:w="1417" w:type="dxa"/>
            <w:vAlign w:val="center"/>
          </w:tcPr>
          <w:p w:rsidR="00A128C3" w:rsidRPr="00B9284F" w:rsidRDefault="00180463" w:rsidP="000E0F1F">
            <w:pPr>
              <w:jc w:val="center"/>
              <w:rPr>
                <w:sz w:val="28"/>
              </w:rPr>
            </w:pPr>
            <w:r w:rsidRPr="00B9284F">
              <w:rPr>
                <w:sz w:val="28"/>
              </w:rPr>
              <w:t>С</w:t>
            </w:r>
            <w:r w:rsidR="00A128C3" w:rsidRPr="00B9284F">
              <w:rPr>
                <w:sz w:val="28"/>
              </w:rPr>
              <w:t>убвенція</w:t>
            </w:r>
          </w:p>
        </w:tc>
        <w:tc>
          <w:tcPr>
            <w:tcW w:w="1843" w:type="dxa"/>
            <w:vAlign w:val="center"/>
          </w:tcPr>
          <w:p w:rsidR="00A128C3" w:rsidRPr="00B9284F" w:rsidRDefault="00A128C3" w:rsidP="000E0F1F">
            <w:pPr>
              <w:jc w:val="center"/>
              <w:rPr>
                <w:sz w:val="28"/>
              </w:rPr>
            </w:pPr>
            <w:r w:rsidRPr="00B9284F">
              <w:rPr>
                <w:sz w:val="28"/>
              </w:rPr>
              <w:t xml:space="preserve">місцевий бюджет </w:t>
            </w:r>
            <w:r w:rsidRPr="00B9284F">
              <w:rPr>
                <w:sz w:val="28"/>
              </w:rPr>
              <w:br/>
              <w:t xml:space="preserve">(у разі </w:t>
            </w:r>
            <w:proofErr w:type="spellStart"/>
            <w:r w:rsidRPr="00B9284F">
              <w:rPr>
                <w:color w:val="auto"/>
                <w:sz w:val="28"/>
                <w:lang w:val="ru-RU"/>
              </w:rPr>
              <w:t>співфінансу</w:t>
            </w:r>
            <w:r>
              <w:rPr>
                <w:color w:val="auto"/>
                <w:sz w:val="28"/>
                <w:lang w:val="ru-RU"/>
              </w:rPr>
              <w:t>-</w:t>
            </w:r>
            <w:r w:rsidRPr="00B9284F">
              <w:rPr>
                <w:color w:val="auto"/>
                <w:sz w:val="28"/>
                <w:lang w:val="ru-RU"/>
              </w:rPr>
              <w:t>вання</w:t>
            </w:r>
            <w:proofErr w:type="spellEnd"/>
            <w:r w:rsidRPr="00B9284F">
              <w:rPr>
                <w:sz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128C3" w:rsidRPr="00B9284F" w:rsidRDefault="00A128C3" w:rsidP="00B9284F">
            <w:pPr>
              <w:jc w:val="center"/>
              <w:rPr>
                <w:sz w:val="28"/>
              </w:rPr>
            </w:pPr>
            <w:r w:rsidRPr="00B9284F">
              <w:rPr>
                <w:sz w:val="28"/>
              </w:rPr>
              <w:t xml:space="preserve">інші учасники проекту </w:t>
            </w:r>
            <w:r w:rsidRPr="00B9284F">
              <w:rPr>
                <w:sz w:val="28"/>
              </w:rPr>
              <w:br/>
              <w:t xml:space="preserve">(у разі </w:t>
            </w:r>
            <w:proofErr w:type="spellStart"/>
            <w:r w:rsidRPr="00B9284F">
              <w:rPr>
                <w:color w:val="auto"/>
                <w:sz w:val="28"/>
                <w:lang w:val="ru-RU"/>
              </w:rPr>
              <w:t>співфінансу</w:t>
            </w:r>
            <w:r>
              <w:rPr>
                <w:color w:val="auto"/>
                <w:sz w:val="28"/>
                <w:lang w:val="ru-RU"/>
              </w:rPr>
              <w:t>-</w:t>
            </w:r>
            <w:r w:rsidRPr="00B9284F">
              <w:rPr>
                <w:color w:val="auto"/>
                <w:sz w:val="28"/>
                <w:lang w:val="ru-RU"/>
              </w:rPr>
              <w:t>вання</w:t>
            </w:r>
            <w:proofErr w:type="spellEnd"/>
            <w:r w:rsidRPr="00B9284F">
              <w:rPr>
                <w:sz w:val="28"/>
              </w:rPr>
              <w:t>)</w:t>
            </w:r>
          </w:p>
        </w:tc>
      </w:tr>
      <w:tr w:rsidR="00A128C3" w:rsidRPr="00B9284F" w:rsidTr="00A128C3">
        <w:tc>
          <w:tcPr>
            <w:tcW w:w="534" w:type="dxa"/>
          </w:tcPr>
          <w:p w:rsidR="00A128C3" w:rsidRPr="00B9284F" w:rsidRDefault="00EE2B7D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2551" w:type="dxa"/>
          </w:tcPr>
          <w:p w:rsidR="00A128C3" w:rsidRPr="00B9284F" w:rsidRDefault="00A128C3" w:rsidP="000C26DC">
            <w:pPr>
              <w:rPr>
                <w:sz w:val="28"/>
                <w:szCs w:val="26"/>
              </w:rPr>
            </w:pPr>
            <w:r w:rsidRPr="00B9284F">
              <w:rPr>
                <w:sz w:val="28"/>
                <w:szCs w:val="26"/>
              </w:rPr>
              <w:t>Видатки споживання:</w:t>
            </w:r>
          </w:p>
        </w:tc>
        <w:tc>
          <w:tcPr>
            <w:tcW w:w="1309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417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</w:tr>
      <w:tr w:rsidR="00A128C3" w:rsidRPr="00B9284F" w:rsidTr="00A128C3">
        <w:tc>
          <w:tcPr>
            <w:tcW w:w="534" w:type="dxa"/>
          </w:tcPr>
          <w:p w:rsidR="00A128C3" w:rsidRPr="00B9284F" w:rsidRDefault="00EE2B7D" w:rsidP="000C26DC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  <w:r w:rsidR="00A128C3" w:rsidRPr="00B9284F">
              <w:rPr>
                <w:sz w:val="28"/>
                <w:szCs w:val="26"/>
              </w:rPr>
              <w:t> </w:t>
            </w:r>
          </w:p>
        </w:tc>
        <w:tc>
          <w:tcPr>
            <w:tcW w:w="2551" w:type="dxa"/>
          </w:tcPr>
          <w:p w:rsidR="00A128C3" w:rsidRPr="00B9284F" w:rsidRDefault="00A128C3" w:rsidP="000C26DC">
            <w:pPr>
              <w:rPr>
                <w:sz w:val="28"/>
                <w:szCs w:val="26"/>
              </w:rPr>
            </w:pPr>
            <w:r w:rsidRPr="00B9284F">
              <w:rPr>
                <w:sz w:val="28"/>
                <w:szCs w:val="26"/>
              </w:rPr>
              <w:t>Видатки розвитку:</w:t>
            </w:r>
          </w:p>
        </w:tc>
        <w:tc>
          <w:tcPr>
            <w:tcW w:w="1309" w:type="dxa"/>
          </w:tcPr>
          <w:p w:rsidR="00A128C3" w:rsidRPr="00F56100" w:rsidRDefault="00F56100" w:rsidP="000C26DC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144</w:t>
            </w:r>
            <w:r>
              <w:rPr>
                <w:sz w:val="28"/>
              </w:rPr>
              <w:t>,417</w:t>
            </w:r>
          </w:p>
        </w:tc>
        <w:tc>
          <w:tcPr>
            <w:tcW w:w="1417" w:type="dxa"/>
          </w:tcPr>
          <w:p w:rsidR="00A128C3" w:rsidRPr="00B9284F" w:rsidRDefault="00F56100" w:rsidP="000C26DC">
            <w:pPr>
              <w:rPr>
                <w:sz w:val="28"/>
              </w:rPr>
            </w:pPr>
            <w:r>
              <w:rPr>
                <w:sz w:val="28"/>
              </w:rPr>
              <w:t>144, 417</w:t>
            </w: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</w:tr>
      <w:tr w:rsidR="00A128C3" w:rsidRPr="00B9284F" w:rsidTr="00A128C3">
        <w:tc>
          <w:tcPr>
            <w:tcW w:w="534" w:type="dxa"/>
          </w:tcPr>
          <w:p w:rsidR="00A128C3" w:rsidRPr="00B9284F" w:rsidRDefault="00A128C3" w:rsidP="000C26DC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</w:tcPr>
          <w:p w:rsidR="00A128C3" w:rsidRPr="00B9284F" w:rsidRDefault="00A128C3" w:rsidP="000C26DC">
            <w:pPr>
              <w:rPr>
                <w:sz w:val="28"/>
                <w:szCs w:val="26"/>
              </w:rPr>
            </w:pPr>
            <w:r w:rsidRPr="00B9284F">
              <w:rPr>
                <w:sz w:val="28"/>
                <w:szCs w:val="26"/>
              </w:rPr>
              <w:t>РАЗОМ:</w:t>
            </w:r>
          </w:p>
        </w:tc>
        <w:tc>
          <w:tcPr>
            <w:tcW w:w="1309" w:type="dxa"/>
          </w:tcPr>
          <w:p w:rsidR="00A128C3" w:rsidRPr="00B9284F" w:rsidRDefault="00F9210B" w:rsidP="000C26DC">
            <w:pPr>
              <w:rPr>
                <w:sz w:val="28"/>
              </w:rPr>
            </w:pPr>
            <w:r>
              <w:rPr>
                <w:sz w:val="28"/>
              </w:rPr>
              <w:t>144,417</w:t>
            </w:r>
          </w:p>
        </w:tc>
        <w:tc>
          <w:tcPr>
            <w:tcW w:w="1417" w:type="dxa"/>
          </w:tcPr>
          <w:p w:rsidR="00A128C3" w:rsidRPr="00B9284F" w:rsidRDefault="00F9210B" w:rsidP="000C26DC">
            <w:pPr>
              <w:rPr>
                <w:sz w:val="28"/>
              </w:rPr>
            </w:pPr>
            <w:r>
              <w:rPr>
                <w:sz w:val="28"/>
              </w:rPr>
              <w:t>144,417</w:t>
            </w: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  <w:tc>
          <w:tcPr>
            <w:tcW w:w="1843" w:type="dxa"/>
          </w:tcPr>
          <w:p w:rsidR="00A128C3" w:rsidRPr="00B9284F" w:rsidRDefault="00A128C3" w:rsidP="000C26DC">
            <w:pPr>
              <w:rPr>
                <w:sz w:val="28"/>
              </w:rPr>
            </w:pPr>
          </w:p>
        </w:tc>
      </w:tr>
    </w:tbl>
    <w:p w:rsidR="00D65A10" w:rsidRPr="000C26DC" w:rsidRDefault="00D65A10" w:rsidP="000C26DC">
      <w:pPr>
        <w:rPr>
          <w:sz w:val="28"/>
          <w:szCs w:val="28"/>
        </w:rPr>
      </w:pPr>
    </w:p>
    <w:p w:rsidR="00D65A10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A10" w:rsidRPr="000C26DC">
        <w:rPr>
          <w:b/>
          <w:sz w:val="28"/>
          <w:szCs w:val="28"/>
        </w:rPr>
        <w:t>3. ОЧІКУВАНІ ДЖЕРЕЛА ФІНАНСУВАННЯ</w:t>
      </w:r>
    </w:p>
    <w:p w:rsidR="00C81E56" w:rsidRPr="00C81E56" w:rsidRDefault="00C81E56" w:rsidP="000C26DC">
      <w:pPr>
        <w:jc w:val="center"/>
        <w:rPr>
          <w:b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386"/>
        <w:gridCol w:w="1276"/>
        <w:gridCol w:w="2268"/>
      </w:tblGrid>
      <w:tr w:rsidR="00A128C3" w:rsidRPr="00B9284F" w:rsidTr="00326D10">
        <w:tc>
          <w:tcPr>
            <w:tcW w:w="534" w:type="dxa"/>
            <w:vAlign w:val="center"/>
          </w:tcPr>
          <w:p w:rsidR="00A128C3" w:rsidRDefault="00A128C3" w:rsidP="00DF19D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28C3" w:rsidRPr="00A128C3" w:rsidRDefault="00A128C3" w:rsidP="00DF19DB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з/п</w:t>
            </w:r>
          </w:p>
        </w:tc>
        <w:tc>
          <w:tcPr>
            <w:tcW w:w="5386" w:type="dxa"/>
            <w:vAlign w:val="center"/>
          </w:tcPr>
          <w:p w:rsidR="00A128C3" w:rsidRPr="00B9284F" w:rsidRDefault="00A128C3" w:rsidP="000C26DC">
            <w:pPr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1276" w:type="dxa"/>
            <w:vAlign w:val="center"/>
          </w:tcPr>
          <w:p w:rsidR="00326D10" w:rsidRDefault="00A128C3" w:rsidP="00326D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 xml:space="preserve">Сума </w:t>
            </w:r>
          </w:p>
          <w:p w:rsidR="00A128C3" w:rsidRPr="00B9284F" w:rsidRDefault="00A128C3" w:rsidP="00326D10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>(тис. грн)</w:t>
            </w:r>
          </w:p>
        </w:tc>
        <w:tc>
          <w:tcPr>
            <w:tcW w:w="2268" w:type="dxa"/>
            <w:vAlign w:val="center"/>
          </w:tcPr>
          <w:p w:rsidR="00A128C3" w:rsidRPr="00B9284F" w:rsidRDefault="00A128C3" w:rsidP="004764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>Частка у % від</w:t>
            </w:r>
          </w:p>
          <w:p w:rsidR="00A128C3" w:rsidRPr="00B9284F" w:rsidRDefault="00A128C3" w:rsidP="0047648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9284F">
              <w:rPr>
                <w:sz w:val="28"/>
                <w:szCs w:val="28"/>
              </w:rPr>
              <w:t>загального обсягу фінансування проекту</w:t>
            </w:r>
          </w:p>
        </w:tc>
      </w:tr>
      <w:tr w:rsidR="00A128C3" w:rsidRPr="000C26DC" w:rsidTr="00326D10">
        <w:tc>
          <w:tcPr>
            <w:tcW w:w="534" w:type="dxa"/>
          </w:tcPr>
          <w:p w:rsidR="00A128C3" w:rsidRPr="000C26DC" w:rsidRDefault="00EE2B7D" w:rsidP="00BB7F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A128C3" w:rsidRPr="000C26DC" w:rsidRDefault="00A128C3" w:rsidP="00BB7F63">
            <w:pPr>
              <w:rPr>
                <w:sz w:val="28"/>
                <w:szCs w:val="28"/>
              </w:rPr>
            </w:pPr>
            <w:r w:rsidRPr="000C26DC">
              <w:rPr>
                <w:sz w:val="28"/>
                <w:szCs w:val="28"/>
              </w:rPr>
              <w:t xml:space="preserve">Фінансування за рахунок коштів </w:t>
            </w:r>
            <w:r>
              <w:rPr>
                <w:sz w:val="28"/>
                <w:szCs w:val="28"/>
              </w:rPr>
              <w:t>с</w:t>
            </w:r>
            <w:r w:rsidRPr="000C26DC">
              <w:rPr>
                <w:sz w:val="28"/>
                <w:szCs w:val="28"/>
              </w:rPr>
              <w:t>убвенції</w:t>
            </w:r>
          </w:p>
        </w:tc>
        <w:tc>
          <w:tcPr>
            <w:tcW w:w="1276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144,417</w:t>
            </w:r>
          </w:p>
        </w:tc>
        <w:tc>
          <w:tcPr>
            <w:tcW w:w="2268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128C3" w:rsidRPr="000C26DC" w:rsidTr="00326D10">
        <w:tc>
          <w:tcPr>
            <w:tcW w:w="534" w:type="dxa"/>
          </w:tcPr>
          <w:p w:rsidR="00A128C3" w:rsidRPr="000C26DC" w:rsidRDefault="00EE2B7D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  <w:vAlign w:val="center"/>
          </w:tcPr>
          <w:p w:rsidR="00A128C3" w:rsidRPr="000C26DC" w:rsidRDefault="00A128C3" w:rsidP="000C26DC">
            <w:pPr>
              <w:rPr>
                <w:sz w:val="28"/>
                <w:szCs w:val="28"/>
              </w:rPr>
            </w:pPr>
            <w:r w:rsidRPr="000C26DC">
              <w:rPr>
                <w:sz w:val="28"/>
                <w:szCs w:val="28"/>
              </w:rPr>
              <w:t>Фінансування з місцевого бюджету (у разі наявності)</w:t>
            </w:r>
          </w:p>
        </w:tc>
        <w:tc>
          <w:tcPr>
            <w:tcW w:w="1276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28C3" w:rsidRPr="000C26DC" w:rsidTr="00326D10">
        <w:tc>
          <w:tcPr>
            <w:tcW w:w="534" w:type="dxa"/>
          </w:tcPr>
          <w:p w:rsidR="00A128C3" w:rsidRPr="000C26DC" w:rsidRDefault="00EE2B7D" w:rsidP="00B92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vAlign w:val="center"/>
          </w:tcPr>
          <w:p w:rsidR="00A128C3" w:rsidRPr="000C26DC" w:rsidRDefault="00A128C3" w:rsidP="00B9284F">
            <w:pPr>
              <w:rPr>
                <w:sz w:val="28"/>
                <w:szCs w:val="28"/>
              </w:rPr>
            </w:pPr>
            <w:r w:rsidRPr="000C26DC">
              <w:rPr>
                <w:sz w:val="28"/>
                <w:szCs w:val="28"/>
              </w:rPr>
              <w:t xml:space="preserve">Фінансування за рахунок </w:t>
            </w:r>
            <w:r>
              <w:rPr>
                <w:sz w:val="28"/>
                <w:szCs w:val="28"/>
              </w:rPr>
              <w:t>коштів інших учасників проекту</w:t>
            </w:r>
          </w:p>
        </w:tc>
        <w:tc>
          <w:tcPr>
            <w:tcW w:w="1276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128C3" w:rsidRPr="000C26DC" w:rsidTr="00326D10">
        <w:tc>
          <w:tcPr>
            <w:tcW w:w="534" w:type="dxa"/>
          </w:tcPr>
          <w:p w:rsidR="00A128C3" w:rsidRPr="000C26DC" w:rsidRDefault="00A128C3" w:rsidP="000C26DC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A128C3" w:rsidRPr="000C26DC" w:rsidRDefault="00A128C3" w:rsidP="000C26DC">
            <w:pPr>
              <w:rPr>
                <w:sz w:val="28"/>
                <w:szCs w:val="28"/>
              </w:rPr>
            </w:pPr>
            <w:r w:rsidRPr="000C26DC">
              <w:rPr>
                <w:sz w:val="28"/>
                <w:szCs w:val="28"/>
              </w:rPr>
              <w:t>Загальний обсяг фінансування</w:t>
            </w:r>
          </w:p>
        </w:tc>
        <w:tc>
          <w:tcPr>
            <w:tcW w:w="1276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144,417</w:t>
            </w:r>
          </w:p>
        </w:tc>
        <w:tc>
          <w:tcPr>
            <w:tcW w:w="2268" w:type="dxa"/>
          </w:tcPr>
          <w:p w:rsidR="00A128C3" w:rsidRPr="000C26DC" w:rsidRDefault="00180463" w:rsidP="000C2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D65A10" w:rsidRPr="00B9284F" w:rsidRDefault="00D65A10" w:rsidP="000C26DC">
      <w:pPr>
        <w:rPr>
          <w:sz w:val="28"/>
          <w:szCs w:val="16"/>
        </w:rPr>
      </w:pPr>
    </w:p>
    <w:p w:rsidR="00D65A10" w:rsidRPr="000C26DC" w:rsidRDefault="00EE2B7D" w:rsidP="000C2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D65A10" w:rsidRPr="000C26DC">
        <w:rPr>
          <w:b/>
          <w:sz w:val="28"/>
          <w:szCs w:val="28"/>
        </w:rPr>
        <w:t>4. ЛОКАЛЬНИЙ КОШТОРИС</w:t>
      </w:r>
    </w:p>
    <w:p w:rsidR="00180463" w:rsidRPr="000C26DC" w:rsidRDefault="00180463" w:rsidP="00180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Локальний кошторис </w:t>
      </w:r>
      <w:r w:rsidR="000B27F9">
        <w:rPr>
          <w:sz w:val="28"/>
          <w:szCs w:val="28"/>
        </w:rPr>
        <w:t>на розробку проектно-кошторисної документації на реконструкцію з добудовою спортивного залу з двох навчальних класів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с.Старий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Тараж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с.Комарин</w:t>
      </w:r>
      <w:proofErr w:type="spellEnd"/>
      <w:r>
        <w:rPr>
          <w:sz w:val="28"/>
          <w:szCs w:val="28"/>
        </w:rPr>
        <w:t xml:space="preserve">  – додається</w:t>
      </w:r>
      <w:r w:rsidRPr="000C26DC">
        <w:rPr>
          <w:sz w:val="28"/>
          <w:szCs w:val="28"/>
        </w:rPr>
        <w:t xml:space="preserve">.  </w:t>
      </w:r>
    </w:p>
    <w:p w:rsidR="00180463" w:rsidRPr="00B9284F" w:rsidRDefault="00180463" w:rsidP="00180463">
      <w:pPr>
        <w:ind w:firstLine="709"/>
        <w:jc w:val="both"/>
        <w:rPr>
          <w:sz w:val="28"/>
          <w:szCs w:val="16"/>
        </w:rPr>
      </w:pPr>
    </w:p>
    <w:p w:rsidR="00180463" w:rsidRPr="000C26DC" w:rsidRDefault="00180463" w:rsidP="00180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C26DC">
        <w:rPr>
          <w:b/>
          <w:sz w:val="28"/>
          <w:szCs w:val="28"/>
        </w:rPr>
        <w:t>. ІНФОРМАЦІЯ ПРО УЧАСНИКІВ РЕАЛІЗАЦІЇ ПРОЕКТУ</w:t>
      </w:r>
    </w:p>
    <w:p w:rsidR="00180463" w:rsidRDefault="00180463" w:rsidP="00180463">
      <w:pPr>
        <w:tabs>
          <w:tab w:val="left" w:pos="851"/>
        </w:tabs>
        <w:ind w:right="-1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Pr="00235739">
        <w:rPr>
          <w:bCs/>
          <w:sz w:val="28"/>
          <w:szCs w:val="28"/>
        </w:rPr>
        <w:t xml:space="preserve">Учасником реалізації проекту є </w:t>
      </w:r>
      <w:r w:rsidRPr="00815CD1">
        <w:rPr>
          <w:bCs/>
          <w:sz w:val="28"/>
          <w:szCs w:val="28"/>
        </w:rPr>
        <w:t>Почаївська міська рада</w:t>
      </w:r>
      <w:r w:rsidRPr="00235739">
        <w:rPr>
          <w:bCs/>
          <w:sz w:val="28"/>
          <w:szCs w:val="28"/>
        </w:rPr>
        <w:t>, яка виступає з</w:t>
      </w:r>
      <w:r w:rsidRPr="00235739">
        <w:rPr>
          <w:sz w:val="28"/>
          <w:szCs w:val="28"/>
          <w:lang w:eastAsia="ar-SA"/>
        </w:rPr>
        <w:t xml:space="preserve">амовником розроблення генерального плану </w:t>
      </w:r>
      <w:proofErr w:type="spellStart"/>
      <w:r w:rsidRPr="00815CD1">
        <w:rPr>
          <w:sz w:val="28"/>
          <w:szCs w:val="28"/>
        </w:rPr>
        <w:t>м.Почаїв</w:t>
      </w:r>
      <w:proofErr w:type="spellEnd"/>
      <w:r w:rsidRPr="00235739">
        <w:rPr>
          <w:sz w:val="28"/>
          <w:szCs w:val="28"/>
        </w:rPr>
        <w:t xml:space="preserve"> та </w:t>
      </w:r>
      <w:r w:rsidRPr="00235739">
        <w:rPr>
          <w:bCs/>
          <w:sz w:val="28"/>
          <w:szCs w:val="28"/>
        </w:rPr>
        <w:t>заходиться за адресою</w:t>
      </w:r>
      <w:r>
        <w:rPr>
          <w:bCs/>
          <w:sz w:val="28"/>
          <w:szCs w:val="28"/>
        </w:rPr>
        <w:t>:</w:t>
      </w:r>
      <w:r w:rsidRPr="00235739">
        <w:rPr>
          <w:bCs/>
          <w:sz w:val="28"/>
          <w:szCs w:val="28"/>
        </w:rPr>
        <w:t xml:space="preserve"> </w:t>
      </w:r>
      <w:r w:rsidRPr="00815CD1">
        <w:rPr>
          <w:sz w:val="28"/>
          <w:szCs w:val="28"/>
        </w:rPr>
        <w:t xml:space="preserve">Тернопільська область, Кременецький р-н, </w:t>
      </w:r>
      <w:proofErr w:type="spellStart"/>
      <w:r w:rsidRPr="00815CD1">
        <w:rPr>
          <w:sz w:val="28"/>
          <w:szCs w:val="28"/>
        </w:rPr>
        <w:t>м.Почаїв</w:t>
      </w:r>
      <w:proofErr w:type="spellEnd"/>
      <w:r w:rsidRPr="00815CD1">
        <w:rPr>
          <w:sz w:val="28"/>
          <w:szCs w:val="28"/>
        </w:rPr>
        <w:t>, вул. Возз’єднання, буд. 16, п</w:t>
      </w:r>
      <w:r w:rsidRPr="00815CD1">
        <w:rPr>
          <w:bCs/>
          <w:sz w:val="28"/>
          <w:szCs w:val="28"/>
        </w:rPr>
        <w:t>оштовий індекс:</w:t>
      </w:r>
      <w:r w:rsidRPr="00815CD1">
        <w:rPr>
          <w:sz w:val="28"/>
          <w:szCs w:val="28"/>
        </w:rPr>
        <w:t xml:space="preserve"> </w:t>
      </w:r>
      <w:r w:rsidRPr="00815CD1">
        <w:rPr>
          <w:rStyle w:val="postal-code"/>
          <w:sz w:val="28"/>
          <w:szCs w:val="28"/>
        </w:rPr>
        <w:t>47025, к</w:t>
      </w:r>
      <w:r w:rsidRPr="00815CD1">
        <w:rPr>
          <w:bCs/>
          <w:sz w:val="28"/>
          <w:szCs w:val="28"/>
        </w:rPr>
        <w:t>онтактні телефони</w:t>
      </w:r>
      <w:r w:rsidRPr="00815CD1">
        <w:rPr>
          <w:sz w:val="28"/>
          <w:szCs w:val="28"/>
        </w:rPr>
        <w:t xml:space="preserve"> – (03546)61168 та (03546)61189</w:t>
      </w:r>
    </w:p>
    <w:p w:rsidR="00180463" w:rsidRDefault="00180463" w:rsidP="00180463">
      <w:pPr>
        <w:tabs>
          <w:tab w:val="left" w:pos="7655"/>
        </w:tabs>
        <w:ind w:right="-1"/>
        <w:jc w:val="both"/>
        <w:rPr>
          <w:sz w:val="28"/>
          <w:szCs w:val="28"/>
        </w:rPr>
      </w:pPr>
    </w:p>
    <w:p w:rsidR="00180463" w:rsidRDefault="00180463" w:rsidP="00775EA4">
      <w:pPr>
        <w:tabs>
          <w:tab w:val="left" w:pos="7655"/>
        </w:tabs>
        <w:ind w:right="-1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  <w:lang w:eastAsia="ar-SA"/>
        </w:rPr>
        <w:t>ДОДАТКИ</w:t>
      </w:r>
    </w:p>
    <w:p w:rsidR="0047648F" w:rsidRDefault="00180463" w:rsidP="004A4D27">
      <w:pPr>
        <w:tabs>
          <w:tab w:val="left" w:pos="7655"/>
        </w:tabs>
        <w:ind w:right="481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</w:t>
      </w:r>
      <w:r w:rsidRPr="00235739">
        <w:rPr>
          <w:sz w:val="28"/>
          <w:szCs w:val="28"/>
        </w:rPr>
        <w:t>Локальний кошторис</w:t>
      </w:r>
    </w:p>
    <w:sectPr w:rsidR="0047648F" w:rsidSect="00B9284F">
      <w:headerReference w:type="default" r:id="rId9"/>
      <w:pgSz w:w="11906" w:h="16838"/>
      <w:pgMar w:top="426" w:right="849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75A" w:rsidRDefault="00AE275A" w:rsidP="004A4D27">
      <w:r>
        <w:separator/>
      </w:r>
    </w:p>
  </w:endnote>
  <w:endnote w:type="continuationSeparator" w:id="0">
    <w:p w:rsidR="00AE275A" w:rsidRDefault="00AE275A" w:rsidP="004A4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75A" w:rsidRDefault="00AE275A" w:rsidP="004A4D27">
      <w:r>
        <w:separator/>
      </w:r>
    </w:p>
  </w:footnote>
  <w:footnote w:type="continuationSeparator" w:id="0">
    <w:p w:rsidR="00AE275A" w:rsidRDefault="00AE275A" w:rsidP="004A4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A10" w:rsidRDefault="004A5B1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5244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0C0"/>
    <w:multiLevelType w:val="hybridMultilevel"/>
    <w:tmpl w:val="CE063970"/>
    <w:lvl w:ilvl="0" w:tplc="D1EA7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CDB654B"/>
    <w:multiLevelType w:val="hybridMultilevel"/>
    <w:tmpl w:val="57DABB4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5528D6"/>
    <w:multiLevelType w:val="hybridMultilevel"/>
    <w:tmpl w:val="E5AC9108"/>
    <w:lvl w:ilvl="0" w:tplc="159EB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247144"/>
    <w:multiLevelType w:val="hybridMultilevel"/>
    <w:tmpl w:val="829614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63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59C7890"/>
    <w:multiLevelType w:val="multilevel"/>
    <w:tmpl w:val="EED02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325C2EA3"/>
    <w:multiLevelType w:val="hybridMultilevel"/>
    <w:tmpl w:val="C08C678E"/>
    <w:lvl w:ilvl="0" w:tplc="4FDC2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D03124"/>
    <w:multiLevelType w:val="hybridMultilevel"/>
    <w:tmpl w:val="BDEA2C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BE411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E954D9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619A1E72"/>
    <w:multiLevelType w:val="hybridMultilevel"/>
    <w:tmpl w:val="47C2491C"/>
    <w:lvl w:ilvl="0" w:tplc="020AAC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84623F4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68BA77E4"/>
    <w:multiLevelType w:val="hybridMultilevel"/>
    <w:tmpl w:val="C11248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8D07AC"/>
    <w:multiLevelType w:val="hybridMultilevel"/>
    <w:tmpl w:val="E24E72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F61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9F63276"/>
    <w:multiLevelType w:val="hybridMultilevel"/>
    <w:tmpl w:val="5288C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345259"/>
    <w:multiLevelType w:val="hybridMultilevel"/>
    <w:tmpl w:val="8D741914"/>
    <w:lvl w:ilvl="0" w:tplc="30629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63A8F"/>
    <w:multiLevelType w:val="multilevel"/>
    <w:tmpl w:val="C6809F3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15"/>
  </w:num>
  <w:num w:numId="11">
    <w:abstractNumId w:val="12"/>
  </w:num>
  <w:num w:numId="12">
    <w:abstractNumId w:val="7"/>
  </w:num>
  <w:num w:numId="13">
    <w:abstractNumId w:val="1"/>
  </w:num>
  <w:num w:numId="14">
    <w:abstractNumId w:val="17"/>
  </w:num>
  <w:num w:numId="15">
    <w:abstractNumId w:val="13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9F"/>
    <w:rsid w:val="00007890"/>
    <w:rsid w:val="00013008"/>
    <w:rsid w:val="000259C8"/>
    <w:rsid w:val="00026E65"/>
    <w:rsid w:val="00067CBF"/>
    <w:rsid w:val="00070EEB"/>
    <w:rsid w:val="00074D2D"/>
    <w:rsid w:val="00075158"/>
    <w:rsid w:val="000822C8"/>
    <w:rsid w:val="000837E3"/>
    <w:rsid w:val="0009045E"/>
    <w:rsid w:val="000A4598"/>
    <w:rsid w:val="000B27F9"/>
    <w:rsid w:val="000C26DC"/>
    <w:rsid w:val="000E0F1F"/>
    <w:rsid w:val="000F71B9"/>
    <w:rsid w:val="00102131"/>
    <w:rsid w:val="001356D3"/>
    <w:rsid w:val="00146B65"/>
    <w:rsid w:val="0015244B"/>
    <w:rsid w:val="00165A0A"/>
    <w:rsid w:val="001707D1"/>
    <w:rsid w:val="00180463"/>
    <w:rsid w:val="001E602F"/>
    <w:rsid w:val="002032FD"/>
    <w:rsid w:val="002060B2"/>
    <w:rsid w:val="002128A1"/>
    <w:rsid w:val="00214068"/>
    <w:rsid w:val="0023680F"/>
    <w:rsid w:val="002B1DD5"/>
    <w:rsid w:val="002B2A0B"/>
    <w:rsid w:val="002B372A"/>
    <w:rsid w:val="002D18D8"/>
    <w:rsid w:val="002E6CBF"/>
    <w:rsid w:val="0032175D"/>
    <w:rsid w:val="00326D10"/>
    <w:rsid w:val="00330DAC"/>
    <w:rsid w:val="0033779B"/>
    <w:rsid w:val="003454B8"/>
    <w:rsid w:val="003C2110"/>
    <w:rsid w:val="003C5922"/>
    <w:rsid w:val="003D2A07"/>
    <w:rsid w:val="003E0088"/>
    <w:rsid w:val="003E1A12"/>
    <w:rsid w:val="003E3CA8"/>
    <w:rsid w:val="00436565"/>
    <w:rsid w:val="004657A7"/>
    <w:rsid w:val="0047648F"/>
    <w:rsid w:val="00485049"/>
    <w:rsid w:val="004975E6"/>
    <w:rsid w:val="004A4D27"/>
    <w:rsid w:val="004A5B10"/>
    <w:rsid w:val="004A6D9F"/>
    <w:rsid w:val="004B7B03"/>
    <w:rsid w:val="004C41E1"/>
    <w:rsid w:val="004C5A69"/>
    <w:rsid w:val="004E2CC7"/>
    <w:rsid w:val="004E7729"/>
    <w:rsid w:val="005069ED"/>
    <w:rsid w:val="00526820"/>
    <w:rsid w:val="005421E8"/>
    <w:rsid w:val="00554EFF"/>
    <w:rsid w:val="005652BE"/>
    <w:rsid w:val="0056623D"/>
    <w:rsid w:val="00570BC3"/>
    <w:rsid w:val="00572622"/>
    <w:rsid w:val="00576A3D"/>
    <w:rsid w:val="005843E1"/>
    <w:rsid w:val="005910B3"/>
    <w:rsid w:val="005C51A5"/>
    <w:rsid w:val="006441D8"/>
    <w:rsid w:val="00662096"/>
    <w:rsid w:val="0067262E"/>
    <w:rsid w:val="006842F4"/>
    <w:rsid w:val="006A0FA4"/>
    <w:rsid w:val="006A26E8"/>
    <w:rsid w:val="006C23B4"/>
    <w:rsid w:val="006E70A2"/>
    <w:rsid w:val="006F0E1D"/>
    <w:rsid w:val="006F2A15"/>
    <w:rsid w:val="00711D22"/>
    <w:rsid w:val="007232AD"/>
    <w:rsid w:val="007251B8"/>
    <w:rsid w:val="00726CB7"/>
    <w:rsid w:val="007332BB"/>
    <w:rsid w:val="007464FE"/>
    <w:rsid w:val="007606DD"/>
    <w:rsid w:val="00763EBA"/>
    <w:rsid w:val="00764104"/>
    <w:rsid w:val="00765764"/>
    <w:rsid w:val="00775EA4"/>
    <w:rsid w:val="00796DCD"/>
    <w:rsid w:val="007A22A9"/>
    <w:rsid w:val="007A4C58"/>
    <w:rsid w:val="007B5AFD"/>
    <w:rsid w:val="007E67E3"/>
    <w:rsid w:val="00821C42"/>
    <w:rsid w:val="00825AF8"/>
    <w:rsid w:val="00864186"/>
    <w:rsid w:val="0087558C"/>
    <w:rsid w:val="008B34F7"/>
    <w:rsid w:val="008C18E8"/>
    <w:rsid w:val="008D2DCF"/>
    <w:rsid w:val="008E5C64"/>
    <w:rsid w:val="00901DA2"/>
    <w:rsid w:val="0094185C"/>
    <w:rsid w:val="00957D2B"/>
    <w:rsid w:val="00960DB2"/>
    <w:rsid w:val="00972020"/>
    <w:rsid w:val="009A3D14"/>
    <w:rsid w:val="009B057C"/>
    <w:rsid w:val="009B1942"/>
    <w:rsid w:val="009B6600"/>
    <w:rsid w:val="009D03B3"/>
    <w:rsid w:val="009E20C0"/>
    <w:rsid w:val="009F179D"/>
    <w:rsid w:val="00A0132E"/>
    <w:rsid w:val="00A128C3"/>
    <w:rsid w:val="00A14D1E"/>
    <w:rsid w:val="00A32BE5"/>
    <w:rsid w:val="00A370CE"/>
    <w:rsid w:val="00A717C3"/>
    <w:rsid w:val="00A76494"/>
    <w:rsid w:val="00A94D87"/>
    <w:rsid w:val="00AA2F39"/>
    <w:rsid w:val="00AA3F07"/>
    <w:rsid w:val="00AA47D9"/>
    <w:rsid w:val="00AC015A"/>
    <w:rsid w:val="00AC63D0"/>
    <w:rsid w:val="00AE275A"/>
    <w:rsid w:val="00AE49E6"/>
    <w:rsid w:val="00AE525E"/>
    <w:rsid w:val="00AE6BCA"/>
    <w:rsid w:val="00AF3E80"/>
    <w:rsid w:val="00B00E12"/>
    <w:rsid w:val="00B120D7"/>
    <w:rsid w:val="00B51530"/>
    <w:rsid w:val="00B71E61"/>
    <w:rsid w:val="00B9284F"/>
    <w:rsid w:val="00BB7F63"/>
    <w:rsid w:val="00BC5D20"/>
    <w:rsid w:val="00BE0061"/>
    <w:rsid w:val="00BF43DD"/>
    <w:rsid w:val="00BF54E9"/>
    <w:rsid w:val="00C00C6B"/>
    <w:rsid w:val="00C01289"/>
    <w:rsid w:val="00C01D0D"/>
    <w:rsid w:val="00C01E81"/>
    <w:rsid w:val="00C068C6"/>
    <w:rsid w:val="00C07E1D"/>
    <w:rsid w:val="00C124F8"/>
    <w:rsid w:val="00C26DD3"/>
    <w:rsid w:val="00C81E56"/>
    <w:rsid w:val="00C92580"/>
    <w:rsid w:val="00C95E9F"/>
    <w:rsid w:val="00CA1B01"/>
    <w:rsid w:val="00CC2BE4"/>
    <w:rsid w:val="00CC69E8"/>
    <w:rsid w:val="00CD498C"/>
    <w:rsid w:val="00CF52B0"/>
    <w:rsid w:val="00D01CE6"/>
    <w:rsid w:val="00D10131"/>
    <w:rsid w:val="00D17AC6"/>
    <w:rsid w:val="00D2235C"/>
    <w:rsid w:val="00D25A66"/>
    <w:rsid w:val="00D43D11"/>
    <w:rsid w:val="00D63C0A"/>
    <w:rsid w:val="00D65A10"/>
    <w:rsid w:val="00D74F63"/>
    <w:rsid w:val="00DA2AB9"/>
    <w:rsid w:val="00DD67C4"/>
    <w:rsid w:val="00DF45C2"/>
    <w:rsid w:val="00E2083F"/>
    <w:rsid w:val="00E25373"/>
    <w:rsid w:val="00E41174"/>
    <w:rsid w:val="00E46691"/>
    <w:rsid w:val="00E47AD5"/>
    <w:rsid w:val="00E55F33"/>
    <w:rsid w:val="00E64889"/>
    <w:rsid w:val="00E70E98"/>
    <w:rsid w:val="00E832BA"/>
    <w:rsid w:val="00EA0AB5"/>
    <w:rsid w:val="00EB7218"/>
    <w:rsid w:val="00ED4417"/>
    <w:rsid w:val="00EE2B7D"/>
    <w:rsid w:val="00EE668C"/>
    <w:rsid w:val="00F00B74"/>
    <w:rsid w:val="00F03A55"/>
    <w:rsid w:val="00F30E77"/>
    <w:rsid w:val="00F43A40"/>
    <w:rsid w:val="00F56100"/>
    <w:rsid w:val="00F73B93"/>
    <w:rsid w:val="00F75CBC"/>
    <w:rsid w:val="00F75D47"/>
    <w:rsid w:val="00F760E6"/>
    <w:rsid w:val="00F85D94"/>
    <w:rsid w:val="00F9210B"/>
    <w:rsid w:val="00FC4DD0"/>
    <w:rsid w:val="00FD35C2"/>
    <w:rsid w:val="00FD4ECE"/>
    <w:rsid w:val="00FD6B77"/>
    <w:rsid w:val="00FD7421"/>
    <w:rsid w:val="00FE4D76"/>
    <w:rsid w:val="00FF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A4D27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D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D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D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E00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A4D27"/>
    <w:pPr>
      <w:spacing w:before="240" w:after="60"/>
      <w:outlineLvl w:val="5"/>
    </w:pPr>
    <w:rPr>
      <w:b/>
      <w:bCs/>
      <w:color w:val="auto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A4D27"/>
    <w:pPr>
      <w:spacing w:before="240" w:after="60"/>
      <w:outlineLvl w:val="6"/>
    </w:pPr>
    <w:rPr>
      <w:color w:val="auto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97202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D27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4D27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4D27"/>
    <w:rPr>
      <w:rFonts w:ascii="Cambria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0088"/>
    <w:rPr>
      <w:rFonts w:ascii="Cambria" w:hAnsi="Cambria" w:cs="Times New Roman"/>
      <w:color w:val="243F60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A4D2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A4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72020"/>
    <w:rPr>
      <w:rFonts w:ascii="Cambria" w:hAnsi="Cambria" w:cs="Times New Roman"/>
      <w:color w:val="404040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4A4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D27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4A4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4D27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12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20D7"/>
    <w:rPr>
      <w:rFonts w:ascii="Tahoma" w:hAnsi="Tahoma" w:cs="Tahoma"/>
      <w:color w:val="000000"/>
      <w:sz w:val="16"/>
      <w:szCs w:val="16"/>
      <w:lang w:val="uk-UA" w:eastAsia="ru-RU"/>
    </w:rPr>
  </w:style>
  <w:style w:type="paragraph" w:styleId="a9">
    <w:name w:val="List Paragraph"/>
    <w:basedOn w:val="a"/>
    <w:uiPriority w:val="99"/>
    <w:qFormat/>
    <w:rsid w:val="0087558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87558C"/>
    <w:pPr>
      <w:jc w:val="both"/>
    </w:pPr>
    <w:rPr>
      <w:color w:val="auto"/>
      <w:sz w:val="26"/>
      <w:szCs w:val="20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755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87558C"/>
    <w:pPr>
      <w:spacing w:before="100" w:beforeAutospacing="1" w:after="100" w:afterAutospacing="1"/>
    </w:pPr>
    <w:rPr>
      <w:color w:val="auto"/>
      <w:lang w:eastAsia="uk-UA"/>
    </w:rPr>
  </w:style>
  <w:style w:type="paragraph" w:styleId="aa">
    <w:name w:val="Body Text Indent"/>
    <w:basedOn w:val="a"/>
    <w:link w:val="ab"/>
    <w:uiPriority w:val="99"/>
    <w:rsid w:val="003E0088"/>
    <w:pPr>
      <w:spacing w:after="120"/>
      <w:ind w:left="283"/>
    </w:pPr>
    <w:rPr>
      <w:color w:val="auto"/>
      <w:sz w:val="20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E00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rsid w:val="0018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A4D27"/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4D2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4D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4D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E008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4A4D27"/>
    <w:pPr>
      <w:spacing w:before="240" w:after="60"/>
      <w:outlineLvl w:val="5"/>
    </w:pPr>
    <w:rPr>
      <w:b/>
      <w:bCs/>
      <w:color w:val="auto"/>
      <w:sz w:val="22"/>
      <w:szCs w:val="22"/>
      <w:lang w:val="ru-RU"/>
    </w:rPr>
  </w:style>
  <w:style w:type="paragraph" w:styleId="7">
    <w:name w:val="heading 7"/>
    <w:basedOn w:val="a"/>
    <w:next w:val="a"/>
    <w:link w:val="70"/>
    <w:uiPriority w:val="99"/>
    <w:qFormat/>
    <w:rsid w:val="004A4D27"/>
    <w:pPr>
      <w:spacing w:before="240" w:after="60"/>
      <w:outlineLvl w:val="6"/>
    </w:pPr>
    <w:rPr>
      <w:color w:val="auto"/>
      <w:lang w:val="ru-RU"/>
    </w:rPr>
  </w:style>
  <w:style w:type="paragraph" w:styleId="8">
    <w:name w:val="heading 8"/>
    <w:basedOn w:val="a"/>
    <w:next w:val="a"/>
    <w:link w:val="80"/>
    <w:uiPriority w:val="99"/>
    <w:qFormat/>
    <w:rsid w:val="0097202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D27"/>
    <w:rPr>
      <w:rFonts w:ascii="Cambria" w:hAnsi="Cambria" w:cs="Times New Roman"/>
      <w:b/>
      <w:bCs/>
      <w:color w:val="365F91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A4D27"/>
    <w:rPr>
      <w:rFonts w:ascii="Cambria" w:hAnsi="Cambria" w:cs="Times New Roman"/>
      <w:b/>
      <w:bCs/>
      <w:color w:val="4F81BD"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A4D27"/>
    <w:rPr>
      <w:rFonts w:ascii="Cambria" w:hAnsi="Cambria" w:cs="Times New Roman"/>
      <w:b/>
      <w:bCs/>
      <w:i/>
      <w:iCs/>
      <w:color w:val="4F81BD"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0088"/>
    <w:rPr>
      <w:rFonts w:ascii="Cambria" w:hAnsi="Cambria" w:cs="Times New Roman"/>
      <w:color w:val="243F60"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A4D27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4A4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72020"/>
    <w:rPr>
      <w:rFonts w:ascii="Cambria" w:hAnsi="Cambria" w:cs="Times New Roman"/>
      <w:color w:val="404040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4A4D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A4D27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rsid w:val="004A4D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A4D27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B120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120D7"/>
    <w:rPr>
      <w:rFonts w:ascii="Tahoma" w:hAnsi="Tahoma" w:cs="Tahoma"/>
      <w:color w:val="000000"/>
      <w:sz w:val="16"/>
      <w:szCs w:val="16"/>
      <w:lang w:val="uk-UA" w:eastAsia="ru-RU"/>
    </w:rPr>
  </w:style>
  <w:style w:type="paragraph" w:styleId="a9">
    <w:name w:val="List Paragraph"/>
    <w:basedOn w:val="a"/>
    <w:uiPriority w:val="99"/>
    <w:qFormat/>
    <w:rsid w:val="0087558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87558C"/>
    <w:pPr>
      <w:jc w:val="both"/>
    </w:pPr>
    <w:rPr>
      <w:color w:val="auto"/>
      <w:sz w:val="26"/>
      <w:szCs w:val="20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87558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87558C"/>
    <w:pPr>
      <w:spacing w:before="100" w:beforeAutospacing="1" w:after="100" w:afterAutospacing="1"/>
    </w:pPr>
    <w:rPr>
      <w:color w:val="auto"/>
      <w:lang w:eastAsia="uk-UA"/>
    </w:rPr>
  </w:style>
  <w:style w:type="paragraph" w:styleId="aa">
    <w:name w:val="Body Text Indent"/>
    <w:basedOn w:val="a"/>
    <w:link w:val="ab"/>
    <w:uiPriority w:val="99"/>
    <w:rsid w:val="003E0088"/>
    <w:pPr>
      <w:spacing w:after="120"/>
      <w:ind w:left="283"/>
    </w:pPr>
    <w:rPr>
      <w:color w:val="auto"/>
      <w:sz w:val="20"/>
      <w:szCs w:val="20"/>
      <w:lang w:val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E008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ostal-code">
    <w:name w:val="postal-code"/>
    <w:rsid w:val="0018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9EE54-6429-48D7-BD40-DC6570E6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1691</Words>
  <Characters>9645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SPecialiST RePack</Company>
  <LinksUpToDate>false</LinksUpToDate>
  <CharactersWithSpaces>11314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Бабич Роман Борисович</dc:creator>
  <cp:keywords/>
  <dc:description/>
  <cp:lastModifiedBy>Admin</cp:lastModifiedBy>
  <cp:revision>28</cp:revision>
  <cp:lastPrinted>2016-06-08T05:22:00Z</cp:lastPrinted>
  <dcterms:created xsi:type="dcterms:W3CDTF">2016-04-04T10:11:00Z</dcterms:created>
  <dcterms:modified xsi:type="dcterms:W3CDTF">2016-07-05T08:58:00Z</dcterms:modified>
</cp:coreProperties>
</file>